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4500" w14:textId="77777777" w:rsidR="003407B6" w:rsidRPr="00037145" w:rsidRDefault="00D82C11" w:rsidP="00D82C11">
      <w:pPr>
        <w:jc w:val="center"/>
        <w:rPr>
          <w:b/>
        </w:rPr>
      </w:pPr>
      <w:r w:rsidRPr="00037145">
        <w:rPr>
          <w:b/>
        </w:rPr>
        <w:t xml:space="preserve">STILLWATER TOWNSHIP COMMITTEE </w:t>
      </w:r>
    </w:p>
    <w:p w14:paraId="0AABDC9B" w14:textId="5A893861" w:rsidR="00D82C11" w:rsidRPr="00037145" w:rsidRDefault="00DC0F5F" w:rsidP="00D82C11">
      <w:pPr>
        <w:jc w:val="center"/>
        <w:rPr>
          <w:b/>
        </w:rPr>
      </w:pPr>
      <w:r>
        <w:rPr>
          <w:b/>
        </w:rPr>
        <w:t>REGULAR</w:t>
      </w:r>
      <w:r w:rsidR="006243D1">
        <w:rPr>
          <w:b/>
        </w:rPr>
        <w:t xml:space="preserve"> </w:t>
      </w:r>
      <w:r w:rsidR="00D82C11" w:rsidRPr="00037145">
        <w:rPr>
          <w:b/>
        </w:rPr>
        <w:t>MEETING</w:t>
      </w:r>
      <w:r w:rsidR="003407B6" w:rsidRPr="00037145">
        <w:rPr>
          <w:b/>
        </w:rPr>
        <w:t xml:space="preserve"> </w:t>
      </w:r>
      <w:r w:rsidR="00D82C11" w:rsidRPr="00037145">
        <w:rPr>
          <w:b/>
        </w:rPr>
        <w:t>MINUTES</w:t>
      </w:r>
    </w:p>
    <w:p w14:paraId="7E3AE459" w14:textId="77777777" w:rsidR="000B7972" w:rsidRPr="00037145" w:rsidRDefault="000B7972" w:rsidP="00D82C11">
      <w:pPr>
        <w:jc w:val="center"/>
        <w:rPr>
          <w:b/>
        </w:rPr>
      </w:pPr>
    </w:p>
    <w:p w14:paraId="34571375" w14:textId="559110FA" w:rsidR="000B7972" w:rsidRPr="00037145" w:rsidRDefault="00550261" w:rsidP="00D82C11">
      <w:pPr>
        <w:jc w:val="center"/>
        <w:rPr>
          <w:b/>
        </w:rPr>
      </w:pPr>
      <w:r>
        <w:rPr>
          <w:b/>
        </w:rPr>
        <w:t>OCTOBER 17</w:t>
      </w:r>
      <w:r w:rsidR="006031AB" w:rsidRPr="00037145">
        <w:rPr>
          <w:b/>
        </w:rPr>
        <w:t>,</w:t>
      </w:r>
      <w:r w:rsidR="00D82C11" w:rsidRPr="00037145">
        <w:rPr>
          <w:b/>
        </w:rPr>
        <w:t xml:space="preserve"> 20</w:t>
      </w:r>
      <w:r w:rsidR="00A862E8" w:rsidRPr="00037145">
        <w:rPr>
          <w:b/>
        </w:rPr>
        <w:t>2</w:t>
      </w:r>
      <w:r w:rsidR="00003898">
        <w:rPr>
          <w:b/>
        </w:rPr>
        <w:t>3</w:t>
      </w:r>
    </w:p>
    <w:p w14:paraId="0B92435A" w14:textId="77777777" w:rsidR="00D82C11" w:rsidRPr="00037145" w:rsidRDefault="00D82C11" w:rsidP="00D82C11">
      <w:pPr>
        <w:ind w:firstLine="720"/>
      </w:pPr>
    </w:p>
    <w:p w14:paraId="052E90FE" w14:textId="62A36262" w:rsidR="00D82C11" w:rsidRPr="00037145" w:rsidRDefault="00D82C11" w:rsidP="00A631E5">
      <w:r w:rsidRPr="00906218">
        <w:rPr>
          <w:b/>
          <w:bCs/>
        </w:rPr>
        <w:t xml:space="preserve">A </w:t>
      </w:r>
      <w:r w:rsidR="001A4226" w:rsidRPr="00906218">
        <w:rPr>
          <w:b/>
          <w:bCs/>
        </w:rPr>
        <w:t>REGULAR</w:t>
      </w:r>
      <w:r w:rsidRPr="00906218">
        <w:rPr>
          <w:b/>
          <w:bCs/>
        </w:rPr>
        <w:t xml:space="preserve"> MEETING</w:t>
      </w:r>
      <w:r w:rsidRPr="00037145">
        <w:t xml:space="preserve"> of the Stillwater Township Committee was called to order by Mayor </w:t>
      </w:r>
      <w:r w:rsidR="00870A8C">
        <w:t xml:space="preserve">L. </w:t>
      </w:r>
      <w:r w:rsidR="002E4258">
        <w:t>Chammings</w:t>
      </w:r>
      <w:r w:rsidRPr="00037145">
        <w:t xml:space="preserve"> </w:t>
      </w:r>
      <w:r w:rsidRPr="00DF1A1F">
        <w:t xml:space="preserve">at </w:t>
      </w:r>
      <w:r w:rsidR="00DF1A1F" w:rsidRPr="00DF1A1F">
        <w:t>7:18</w:t>
      </w:r>
      <w:r w:rsidR="00A92D68" w:rsidRPr="00DF1A1F">
        <w:t xml:space="preserve"> </w:t>
      </w:r>
      <w:r w:rsidR="001A4226" w:rsidRPr="00DF1A1F">
        <w:t>p</w:t>
      </w:r>
      <w:r w:rsidR="00975464" w:rsidRPr="00DF1A1F">
        <w:t>.m</w:t>
      </w:r>
      <w:r w:rsidR="00975464" w:rsidRPr="00037145">
        <w:t>.</w:t>
      </w:r>
      <w:r w:rsidR="00870A8C">
        <w:t xml:space="preserve">  Mayor </w:t>
      </w:r>
      <w:r w:rsidR="0075452F">
        <w:t xml:space="preserve">L. </w:t>
      </w:r>
      <w:r w:rsidR="00870A8C">
        <w:t xml:space="preserve">Chammings stated that this meeting is being held in compliance with </w:t>
      </w:r>
      <w:r w:rsidR="00A631E5">
        <w:t>t</w:t>
      </w:r>
      <w:r w:rsidR="00870A8C">
        <w:t>he provisions of P.L. 1975, Ch. 231, Secs. 4 &amp; 13 the Sunshine Law</w:t>
      </w:r>
      <w:r w:rsidR="00F57CF7">
        <w:t xml:space="preserve"> and that adequate notice of the meeting has been published in the New Jersey Herald as to the time, </w:t>
      </w:r>
      <w:r w:rsidR="00A631E5">
        <w:t>place,</w:t>
      </w:r>
      <w:r w:rsidR="00F57CF7">
        <w:t xml:space="preserve"> and date of meetings, and is posted in the usual location of posted notices in the municipal building as well as electronically on the township website and Facebook page. </w:t>
      </w:r>
    </w:p>
    <w:p w14:paraId="667D03B6" w14:textId="77777777" w:rsidR="00B126D7" w:rsidRPr="00037145" w:rsidRDefault="00B126D7" w:rsidP="00A631E5"/>
    <w:p w14:paraId="3EAAF6D8" w14:textId="26B5674B" w:rsidR="00FC40A2" w:rsidRDefault="00F57CF7" w:rsidP="00A631E5">
      <w:r w:rsidRPr="0075452F">
        <w:rPr>
          <w:b/>
          <w:bCs/>
          <w:u w:val="single"/>
        </w:rPr>
        <w:t>ROLL CALL</w:t>
      </w:r>
      <w:r w:rsidRPr="00F57CF7">
        <w:rPr>
          <w:b/>
          <w:bCs/>
        </w:rPr>
        <w:t xml:space="preserve">: </w:t>
      </w:r>
      <w:r w:rsidRPr="00707F0B">
        <w:rPr>
          <w:b/>
          <w:bCs/>
          <w:u w:val="single"/>
        </w:rPr>
        <w:t>Present</w:t>
      </w:r>
      <w:r w:rsidR="00752472" w:rsidRPr="00F57CF7">
        <w:rPr>
          <w:b/>
          <w:bCs/>
        </w:rPr>
        <w:t>:</w:t>
      </w:r>
      <w:r w:rsidR="00752472">
        <w:t xml:space="preserve"> </w:t>
      </w:r>
      <w:r w:rsidR="00FC40A2">
        <w:t>Committeewoman D.</w:t>
      </w:r>
      <w:r w:rsidR="00752472">
        <w:t xml:space="preserve"> Delaney, </w:t>
      </w:r>
      <w:r w:rsidR="00FC40A2">
        <w:t>Committeewoman V.</w:t>
      </w:r>
      <w:r w:rsidR="00752472">
        <w:t xml:space="preserve"> Rumsey, Mayor </w:t>
      </w:r>
      <w:r w:rsidR="008851D5">
        <w:t xml:space="preserve">L. </w:t>
      </w:r>
      <w:r w:rsidR="00752472">
        <w:t>Chammings</w:t>
      </w:r>
      <w:r w:rsidR="0075452F">
        <w:t xml:space="preserve">  </w:t>
      </w:r>
    </w:p>
    <w:p w14:paraId="1D3FC879" w14:textId="77777777" w:rsidR="00DF1A1F" w:rsidRPr="00DF1A1F" w:rsidRDefault="00DF1A1F" w:rsidP="00DF1A1F">
      <w:r w:rsidRPr="00DF1A1F">
        <w:rPr>
          <w:b/>
          <w:bCs/>
          <w:u w:val="single"/>
        </w:rPr>
        <w:t>Absent:</w:t>
      </w:r>
      <w:r w:rsidRPr="00DF1A1F">
        <w:t xml:space="preserve"> Committeeman G. Scott</w:t>
      </w:r>
    </w:p>
    <w:p w14:paraId="3B35639D" w14:textId="4FE927DC" w:rsidR="0075452F" w:rsidRDefault="0075452F" w:rsidP="00A631E5">
      <w:r w:rsidRPr="0075452F">
        <w:rPr>
          <w:b/>
          <w:bCs/>
          <w:u w:val="single"/>
        </w:rPr>
        <w:t>Also Present:</w:t>
      </w:r>
      <w:r>
        <w:t xml:space="preserve"> Township Attorney H. Vex</w:t>
      </w:r>
    </w:p>
    <w:p w14:paraId="2BE06C5C" w14:textId="3735D191" w:rsidR="00C64D34" w:rsidRDefault="00752472" w:rsidP="00752472">
      <w:r>
        <w:tab/>
        <w:t xml:space="preserve">      </w:t>
      </w:r>
    </w:p>
    <w:p w14:paraId="0BCBB0BF" w14:textId="44863A17" w:rsidR="00752472" w:rsidRDefault="00707F0B" w:rsidP="00752472">
      <w:r w:rsidRPr="0075452F">
        <w:rPr>
          <w:b/>
          <w:bCs/>
          <w:u w:val="single"/>
        </w:rPr>
        <w:t>FLAG SALUTE</w:t>
      </w:r>
      <w:r w:rsidRPr="0075452F">
        <w:rPr>
          <w:b/>
          <w:bCs/>
        </w:rPr>
        <w:t>:</w:t>
      </w:r>
      <w:r>
        <w:t xml:space="preserve"> Mayor L. Chammings led the Flag Salute.</w:t>
      </w:r>
    </w:p>
    <w:p w14:paraId="4ACE0F1A" w14:textId="77777777" w:rsidR="007624ED" w:rsidRDefault="007624ED" w:rsidP="00752472"/>
    <w:p w14:paraId="7A023096" w14:textId="60029500" w:rsidR="007624ED" w:rsidRDefault="007624ED" w:rsidP="00752472">
      <w:r w:rsidRPr="007624ED">
        <w:rPr>
          <w:b/>
          <w:bCs/>
          <w:u w:val="single"/>
        </w:rPr>
        <w:t>DISCUSSION:</w:t>
      </w:r>
      <w:r>
        <w:t xml:space="preserve"> </w:t>
      </w:r>
      <w:r>
        <w:tab/>
        <w:t>Diamond Communications LLC – Lisa Payne</w:t>
      </w:r>
    </w:p>
    <w:p w14:paraId="454F7AF3" w14:textId="5E1B00D5" w:rsidR="007624ED" w:rsidRDefault="007624ED" w:rsidP="00752472">
      <w:r>
        <w:tab/>
      </w:r>
      <w:r>
        <w:tab/>
      </w:r>
      <w:r>
        <w:tab/>
        <w:t>Ground Lease for Wireless Tower at Stillwater Community Center</w:t>
      </w:r>
    </w:p>
    <w:p w14:paraId="1D986F83" w14:textId="77777777" w:rsidR="00DF2C20" w:rsidRDefault="00DF2C20" w:rsidP="00752472"/>
    <w:p w14:paraId="29A91C10" w14:textId="723D155B" w:rsidR="00E956F3" w:rsidRDefault="00DF2C20" w:rsidP="0078504C">
      <w:pPr>
        <w:ind w:firstLine="720"/>
      </w:pPr>
      <w:r>
        <w:t xml:space="preserve">Diamond Communications representative Ms. Lisa Payne called into the meeting to discuss the land that they are leasing from Stillwater Township that has the cell tower on it. She explained that they are very interested in buying out the ground lease between Diamond and Stillwater Township located at 931 Stillwater Road. They are offering a non-binding one-time payout of $650,000-$675,000 for a perpetual term. Currently they are paying a monthly rental fee of $2,851.52 to Stillwater Township per the terms of the ground lease. Upon signing a Letter of Intent, Diamond will work with Stillwater Township to draft an easement agreement while simultaneously conducting a due diligence review. They do not cover the property </w:t>
      </w:r>
      <w:r w:rsidR="00E956F3">
        <w:t>owner’s</w:t>
      </w:r>
      <w:r>
        <w:t xml:space="preserve"> legal fees. They can also look into a </w:t>
      </w:r>
      <w:r w:rsidR="00E956F3">
        <w:t>50-year</w:t>
      </w:r>
      <w:r>
        <w:t xml:space="preserve"> agreement if the township would like that option as well instead of a “forever” easement.</w:t>
      </w:r>
      <w:r w:rsidR="00E956F3">
        <w:t xml:space="preserve"> They are paying a base rent currently, which means that it is just a base pay and not based on the number of carriers that use the cell tower. The rent increases 3% annually, which was negotiated in the contract. They have been renting the space for 19+ years.</w:t>
      </w:r>
    </w:p>
    <w:p w14:paraId="680DB9CE" w14:textId="0853771E" w:rsidR="00E956F3" w:rsidRDefault="00E956F3" w:rsidP="0078504C">
      <w:pPr>
        <w:ind w:firstLine="720"/>
      </w:pPr>
      <w:r>
        <w:t xml:space="preserve">Committeewoman V. Rumsey asked if </w:t>
      </w:r>
      <w:r w:rsidR="002C0565">
        <w:t xml:space="preserve">they could fix </w:t>
      </w:r>
      <w:r>
        <w:t xml:space="preserve">the fencing around the base of the tower. She said the fencing has been in despair and the gate is often unlocked. She has tried calling the phone number numerous times but never hears back from anyone. </w:t>
      </w:r>
      <w:r w:rsidR="002C0565">
        <w:t>The cell tower is next to</w:t>
      </w:r>
      <w:r>
        <w:t xml:space="preserve"> the community center, </w:t>
      </w:r>
      <w:r w:rsidR="002C0565">
        <w:t xml:space="preserve">and </w:t>
      </w:r>
      <w:r>
        <w:t xml:space="preserve">there are lot of children that play around it </w:t>
      </w:r>
      <w:r w:rsidR="002C0565">
        <w:t xml:space="preserve">while at events, parties, camps, etc., </w:t>
      </w:r>
      <w:r>
        <w:t xml:space="preserve">and it’s dangerous being left unlocked and falling apart. Ms. Payne assured her that she will get in touch with </w:t>
      </w:r>
      <w:r w:rsidR="001376B9">
        <w:t>the head of operations</w:t>
      </w:r>
      <w:r>
        <w:t xml:space="preserve"> about taking care of the fencing around the cell tower.</w:t>
      </w:r>
    </w:p>
    <w:p w14:paraId="35E3A51C" w14:textId="1EA18FAC" w:rsidR="001376B9" w:rsidRDefault="001376B9" w:rsidP="0078504C">
      <w:pPr>
        <w:ind w:firstLine="720"/>
      </w:pPr>
      <w:r>
        <w:t xml:space="preserve">Mayor L. Chammings stated that the CFO and Attorney would need to review the documents prior to </w:t>
      </w:r>
      <w:proofErr w:type="gramStart"/>
      <w:r>
        <w:t>making a decision</w:t>
      </w:r>
      <w:proofErr w:type="gramEnd"/>
      <w:r>
        <w:t xml:space="preserve">. She asked what would happen if the cell tower became decommissioned. Ms. Payne replied that there is a termination clause in the easement agreement, that if the cell tower was decommissioned that they will cover having the cell tower removed and </w:t>
      </w:r>
      <w:r>
        <w:lastRenderedPageBreak/>
        <w:t xml:space="preserve">restore the land back to the way things were. The Township would not be responsible for paying Diamond any money back if it was prior to the agreement termination date. </w:t>
      </w:r>
    </w:p>
    <w:p w14:paraId="3921E3EB" w14:textId="37B371B2" w:rsidR="001376B9" w:rsidRDefault="001376B9" w:rsidP="0078504C">
      <w:pPr>
        <w:ind w:firstLine="720"/>
      </w:pPr>
      <w:r>
        <w:t xml:space="preserve">Committeewoman D. Delaney asked if they ever do upgrades on the tower such as making it larger or higher? Ms. Payne replied that typically the tower doesn’t change. Unless there’s a problem, they don’t change the tower once it’s up. </w:t>
      </w:r>
    </w:p>
    <w:p w14:paraId="5BA7EDEC" w14:textId="61FD1DCA" w:rsidR="001376B9" w:rsidRDefault="001376B9" w:rsidP="002C0565">
      <w:pPr>
        <w:ind w:firstLine="720"/>
      </w:pPr>
      <w:r>
        <w:t xml:space="preserve">Ms. Payne also noted that if the Township does not want to do the </w:t>
      </w:r>
      <w:r w:rsidR="0078504C">
        <w:t>one-time</w:t>
      </w:r>
      <w:r>
        <w:t xml:space="preserve"> payment option that they could do a </w:t>
      </w:r>
      <w:r w:rsidR="0078504C">
        <w:t>25-year</w:t>
      </w:r>
      <w:r>
        <w:t xml:space="preserve"> extension on top of the 17 years that is left on the current contract for $15,000.</w:t>
      </w:r>
    </w:p>
    <w:p w14:paraId="556E64B7" w14:textId="141FEA55" w:rsidR="0078504C" w:rsidRDefault="0078504C" w:rsidP="0078504C">
      <w:pPr>
        <w:ind w:firstLine="720"/>
      </w:pPr>
      <w:r>
        <w:t xml:space="preserve">Committeewoman D. Delaney asked if emergency services could access the tower to utilize it for their own purposes. Ms. Payne replied that she has done that in the past, that they can </w:t>
      </w:r>
      <w:r w:rsidR="002C0565">
        <w:t>make</w:t>
      </w:r>
      <w:r>
        <w:t xml:space="preserve"> a licensing agreement so that the first responders can add an antenna to the cell tower. She doesn’t believe that there is a charge for first responders, but she will check and let Municipal Clerk L. Knott know. </w:t>
      </w:r>
    </w:p>
    <w:p w14:paraId="22E50081" w14:textId="2D97D56C" w:rsidR="0078504C" w:rsidRDefault="0078504C" w:rsidP="0078504C">
      <w:pPr>
        <w:ind w:firstLine="720"/>
      </w:pPr>
      <w:r>
        <w:t xml:space="preserve">Ms. Payne stated she </w:t>
      </w:r>
      <w:r w:rsidR="002C0565">
        <w:t>can</w:t>
      </w:r>
      <w:r>
        <w:t xml:space="preserve"> make another follow-up call if needed and is also available to answer any other questions that may come up. </w:t>
      </w:r>
    </w:p>
    <w:p w14:paraId="0F1F1DFB" w14:textId="5EB1284C" w:rsidR="002C0565" w:rsidRDefault="002C0565" w:rsidP="0078504C">
      <w:pPr>
        <w:ind w:firstLine="720"/>
      </w:pPr>
      <w:r>
        <w:t>The Township Committee thanked Ms. Payne for her time and will consider their options after careful consideration.</w:t>
      </w:r>
    </w:p>
    <w:p w14:paraId="204856B9" w14:textId="466CC572" w:rsidR="0097680E" w:rsidRDefault="00DF2C20" w:rsidP="00752472">
      <w:r>
        <w:t xml:space="preserve">  </w:t>
      </w:r>
    </w:p>
    <w:p w14:paraId="632989D4" w14:textId="77777777" w:rsidR="00550261" w:rsidRPr="00550261" w:rsidRDefault="00550261" w:rsidP="00550261">
      <w:pPr>
        <w:rPr>
          <w:bCs/>
        </w:rPr>
      </w:pPr>
      <w:r w:rsidRPr="00550261">
        <w:rPr>
          <w:b/>
          <w:u w:val="single"/>
        </w:rPr>
        <w:t>MINUTES:</w:t>
      </w:r>
      <w:r w:rsidRPr="00550261">
        <w:rPr>
          <w:bCs/>
        </w:rPr>
        <w:tab/>
      </w:r>
      <w:r w:rsidRPr="00550261">
        <w:rPr>
          <w:bCs/>
        </w:rPr>
        <w:tab/>
        <w:t>October 3, 2023 Regular Session &amp; Executive Session Meeting Minutes</w:t>
      </w:r>
    </w:p>
    <w:p w14:paraId="28449865" w14:textId="77777777" w:rsidR="006B52D7" w:rsidRDefault="006B52D7" w:rsidP="00EF2D2C">
      <w:pPr>
        <w:rPr>
          <w:rFonts w:eastAsia="Calibri"/>
          <w:b/>
          <w:bCs/>
        </w:rPr>
      </w:pPr>
    </w:p>
    <w:p w14:paraId="23C8BE28" w14:textId="4A73AF30" w:rsidR="00572F18" w:rsidRDefault="00EF2D2C" w:rsidP="00EF2D2C">
      <w:pPr>
        <w:rPr>
          <w:rFonts w:eastAsia="Calibri"/>
        </w:rPr>
      </w:pPr>
      <w:r w:rsidRPr="00C16682">
        <w:rPr>
          <w:rFonts w:eastAsia="Calibri"/>
          <w:b/>
          <w:bCs/>
        </w:rPr>
        <w:t xml:space="preserve">A </w:t>
      </w:r>
      <w:r w:rsidR="00DC0F5F" w:rsidRPr="00DF1A1F">
        <w:rPr>
          <w:rFonts w:eastAsia="Calibri"/>
          <w:b/>
          <w:bCs/>
        </w:rPr>
        <w:t>MOTION</w:t>
      </w:r>
      <w:r w:rsidRPr="00DF1A1F">
        <w:rPr>
          <w:rFonts w:eastAsia="Calibri"/>
        </w:rPr>
        <w:t xml:space="preserve"> was made by </w:t>
      </w:r>
      <w:r w:rsidR="00707F0B" w:rsidRPr="00DF1A1F">
        <w:rPr>
          <w:rFonts w:eastAsia="Calibri"/>
        </w:rPr>
        <w:t xml:space="preserve">Committeewoman </w:t>
      </w:r>
      <w:r w:rsidR="008851D5" w:rsidRPr="00DF1A1F">
        <w:rPr>
          <w:rFonts w:eastAsia="Calibri"/>
        </w:rPr>
        <w:t>D. Delaney</w:t>
      </w:r>
      <w:r w:rsidR="00C16682" w:rsidRPr="00DF1A1F">
        <w:rPr>
          <w:rFonts w:eastAsia="Calibri"/>
        </w:rPr>
        <w:t xml:space="preserve"> </w:t>
      </w:r>
      <w:r w:rsidR="00906218" w:rsidRPr="00DF1A1F">
        <w:rPr>
          <w:rFonts w:eastAsia="Calibri"/>
        </w:rPr>
        <w:t>and</w:t>
      </w:r>
      <w:r w:rsidRPr="00DF1A1F">
        <w:rPr>
          <w:rFonts w:eastAsia="Calibri"/>
        </w:rPr>
        <w:t xml:space="preserve"> seconded by </w:t>
      </w:r>
      <w:r w:rsidR="00707F0B" w:rsidRPr="00DF1A1F">
        <w:rPr>
          <w:rFonts w:eastAsia="Calibri"/>
        </w:rPr>
        <w:t>Committee</w:t>
      </w:r>
      <w:r w:rsidR="00DF1A1F" w:rsidRPr="00DF1A1F">
        <w:rPr>
          <w:rFonts w:eastAsia="Calibri"/>
        </w:rPr>
        <w:t>woman V. Rumsey</w:t>
      </w:r>
      <w:r w:rsidR="00906218" w:rsidRPr="00DF1A1F">
        <w:rPr>
          <w:rFonts w:eastAsia="Calibri"/>
        </w:rPr>
        <w:t xml:space="preserve"> to adopt the meeting minutes as presented</w:t>
      </w:r>
      <w:r w:rsidR="0097481E" w:rsidRPr="00DF1A1F">
        <w:rPr>
          <w:rFonts w:eastAsia="Calibri"/>
        </w:rPr>
        <w:t>.</w:t>
      </w:r>
      <w:r w:rsidRPr="00F30ADD">
        <w:rPr>
          <w:rFonts w:eastAsia="Calibri"/>
        </w:rPr>
        <w:t xml:space="preserve"> </w:t>
      </w:r>
    </w:p>
    <w:p w14:paraId="26CB9A91" w14:textId="0D918C87" w:rsidR="001249A5" w:rsidRDefault="00EF2D2C" w:rsidP="00EF2D2C">
      <w:pPr>
        <w:rPr>
          <w:rFonts w:eastAsia="Calibri"/>
        </w:rPr>
      </w:pPr>
      <w:r w:rsidRPr="00F30ADD">
        <w:rPr>
          <w:rFonts w:eastAsia="Calibri"/>
        </w:rPr>
        <w:t xml:space="preserve"> </w:t>
      </w:r>
    </w:p>
    <w:p w14:paraId="7AABD982" w14:textId="6820CC22" w:rsidR="00F57CF7" w:rsidRDefault="00C64D34" w:rsidP="00EF2D2C">
      <w:r w:rsidRPr="00C64D34">
        <w:rPr>
          <w:b/>
          <w:bCs/>
        </w:rPr>
        <w:t>ROLL CALL:</w:t>
      </w:r>
      <w:r w:rsidRPr="00C64D34">
        <w:t xml:space="preserve"> Committeewoman D. Delaney; yes, Committeewoman V. Rumsey; yes, Mayor L. Chammings; yes.</w:t>
      </w:r>
    </w:p>
    <w:p w14:paraId="661297B4" w14:textId="77777777" w:rsidR="00082ABE" w:rsidRDefault="00082ABE" w:rsidP="006B52D7">
      <w:pPr>
        <w:rPr>
          <w:b/>
        </w:rPr>
      </w:pPr>
    </w:p>
    <w:p w14:paraId="4BB7B046" w14:textId="44EACFE1" w:rsidR="00D75592" w:rsidRDefault="00D75592" w:rsidP="00D75592">
      <w:pPr>
        <w:rPr>
          <w:b/>
        </w:rPr>
      </w:pPr>
      <w:r w:rsidRPr="00A85592">
        <w:rPr>
          <w:b/>
          <w:u w:val="single"/>
        </w:rPr>
        <w:t xml:space="preserve">BILLS LIST </w:t>
      </w:r>
      <w:r w:rsidR="003D7F4A" w:rsidRPr="00A85592">
        <w:rPr>
          <w:b/>
          <w:u w:val="single"/>
        </w:rPr>
        <w:t>#1</w:t>
      </w:r>
      <w:r w:rsidR="00550261">
        <w:rPr>
          <w:b/>
          <w:u w:val="single"/>
        </w:rPr>
        <w:t>7</w:t>
      </w:r>
      <w:r w:rsidR="003D7F4A">
        <w:rPr>
          <w:b/>
        </w:rPr>
        <w:tab/>
      </w:r>
      <w:r w:rsidR="00550261" w:rsidRPr="00550261">
        <w:rPr>
          <w:b/>
        </w:rPr>
        <w:t>$117,366.18</w:t>
      </w:r>
    </w:p>
    <w:p w14:paraId="60F23849" w14:textId="77777777" w:rsidR="00D75592" w:rsidRDefault="00D75592" w:rsidP="00D75592">
      <w:pPr>
        <w:rPr>
          <w:b/>
        </w:rPr>
      </w:pPr>
    </w:p>
    <w:p w14:paraId="4766249B" w14:textId="262837E9" w:rsidR="00D75592" w:rsidRPr="00296F64" w:rsidRDefault="00D75592" w:rsidP="00D75592">
      <w:pPr>
        <w:rPr>
          <w:b/>
        </w:rPr>
      </w:pPr>
      <w:r>
        <w:rPr>
          <w:b/>
        </w:rPr>
        <w:t>RESOLUTION 2023-</w:t>
      </w:r>
      <w:r w:rsidR="00B164DC">
        <w:rPr>
          <w:b/>
        </w:rPr>
        <w:t>1</w:t>
      </w:r>
      <w:r w:rsidR="00550261">
        <w:rPr>
          <w:b/>
        </w:rPr>
        <w:t>88</w:t>
      </w:r>
      <w:r>
        <w:rPr>
          <w:b/>
        </w:rPr>
        <w:tab/>
      </w:r>
      <w:r>
        <w:rPr>
          <w:b/>
        </w:rPr>
        <w:tab/>
      </w:r>
      <w:r w:rsidR="003B6038" w:rsidRPr="00707F0B">
        <w:rPr>
          <w:b/>
          <w:bCs/>
        </w:rPr>
        <w:t>AUTHORIZING PAYMENT OF BILLS</w:t>
      </w:r>
      <w:r w:rsidRPr="00707F0B">
        <w:rPr>
          <w:b/>
          <w:bCs/>
        </w:rPr>
        <w:tab/>
      </w:r>
      <w:r w:rsidRPr="00296F64">
        <w:rPr>
          <w:b/>
        </w:rPr>
        <w:t xml:space="preserve"> </w:t>
      </w:r>
    </w:p>
    <w:p w14:paraId="34973137" w14:textId="77777777" w:rsidR="00D75592" w:rsidRPr="00296F64" w:rsidRDefault="00D75592" w:rsidP="00D75592">
      <w:pPr>
        <w:autoSpaceDE w:val="0"/>
        <w:autoSpaceDN w:val="0"/>
        <w:adjustRightInd w:val="0"/>
        <w:ind w:firstLine="720"/>
        <w:rPr>
          <w:b/>
          <w:bCs/>
        </w:rPr>
      </w:pPr>
    </w:p>
    <w:p w14:paraId="0AC92D7C" w14:textId="6E43F219" w:rsidR="00D75592" w:rsidRPr="00296F64" w:rsidRDefault="00D75592" w:rsidP="00707F0B">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certified that funds are available in the proper</w:t>
      </w:r>
      <w:r w:rsidR="00707F0B">
        <w:t xml:space="preserve"> </w:t>
      </w:r>
      <w:r w:rsidRPr="00296F64">
        <w:t>account; and</w:t>
      </w:r>
    </w:p>
    <w:p w14:paraId="62E29CE0" w14:textId="77777777" w:rsidR="00D75592" w:rsidRPr="00296F64" w:rsidRDefault="00D75592" w:rsidP="00D75592">
      <w:pPr>
        <w:autoSpaceDE w:val="0"/>
        <w:autoSpaceDN w:val="0"/>
        <w:adjustRightInd w:val="0"/>
      </w:pPr>
    </w:p>
    <w:p w14:paraId="2AA92B5F" w14:textId="3637A791" w:rsidR="00D75592" w:rsidRPr="00296F64" w:rsidRDefault="00D75592" w:rsidP="00D75592">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approved payment upon certification from</w:t>
      </w:r>
    </w:p>
    <w:p w14:paraId="36F1A7DD" w14:textId="77777777" w:rsidR="00D75592" w:rsidRPr="00296F64" w:rsidRDefault="00D75592" w:rsidP="00D75592">
      <w:pPr>
        <w:autoSpaceDE w:val="0"/>
        <w:autoSpaceDN w:val="0"/>
        <w:adjustRightInd w:val="0"/>
      </w:pPr>
      <w:r w:rsidRPr="00296F64">
        <w:t>the Township Department Heads that the goods and/or services have been rendered to the</w:t>
      </w:r>
    </w:p>
    <w:p w14:paraId="6FC1A6A5" w14:textId="77777777" w:rsidR="00D75592" w:rsidRPr="00296F64" w:rsidRDefault="00D75592" w:rsidP="00D75592">
      <w:pPr>
        <w:autoSpaceDE w:val="0"/>
        <w:autoSpaceDN w:val="0"/>
        <w:adjustRightInd w:val="0"/>
      </w:pPr>
      <w:r w:rsidRPr="00296F64">
        <w:t>Township;</w:t>
      </w:r>
    </w:p>
    <w:p w14:paraId="7322EE37" w14:textId="77777777" w:rsidR="00D75592" w:rsidRPr="00296F64" w:rsidRDefault="00D75592" w:rsidP="00D75592">
      <w:pPr>
        <w:autoSpaceDE w:val="0"/>
        <w:autoSpaceDN w:val="0"/>
        <w:adjustRightInd w:val="0"/>
      </w:pPr>
    </w:p>
    <w:p w14:paraId="46F95511" w14:textId="77777777" w:rsidR="00707A8F"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550261">
        <w:t>October 17</w:t>
      </w:r>
      <w:r>
        <w:t>, 2023</w:t>
      </w:r>
      <w:r w:rsidR="001C6350">
        <w:t>,</w:t>
      </w:r>
      <w:r w:rsidRPr="00296F64">
        <w:t xml:space="preserve"> a</w:t>
      </w:r>
      <w:r w:rsidR="001C6350">
        <w:t>re</w:t>
      </w:r>
      <w:r w:rsidRPr="00296F64">
        <w:t xml:space="preserve"> on file and available for public inspection in the Office of the Chief Financ</w:t>
      </w:r>
      <w:r w:rsidR="001C6350">
        <w:t>ial</w:t>
      </w:r>
      <w:r w:rsidRPr="00296F64">
        <w:t xml:space="preserve"> Officer and approved by the Chief Financ</w:t>
      </w:r>
      <w:r w:rsidR="001C6350">
        <w:t>ial</w:t>
      </w:r>
      <w:r w:rsidRPr="00296F64">
        <w:t xml:space="preserve"> Officer for payment, be paid. </w:t>
      </w:r>
    </w:p>
    <w:p w14:paraId="7430F4E3" w14:textId="77777777" w:rsidR="00707A8F" w:rsidRDefault="00707A8F" w:rsidP="00D75592">
      <w:pPr>
        <w:autoSpaceDE w:val="0"/>
        <w:autoSpaceDN w:val="0"/>
        <w:adjustRightInd w:val="0"/>
        <w:ind w:firstLine="720"/>
      </w:pPr>
    </w:p>
    <w:p w14:paraId="1E19B1F0" w14:textId="7842757E" w:rsidR="00D75592" w:rsidRPr="00296F64" w:rsidRDefault="00707A8F" w:rsidP="004B78D2">
      <w:pPr>
        <w:autoSpaceDE w:val="0"/>
        <w:autoSpaceDN w:val="0"/>
        <w:adjustRightInd w:val="0"/>
      </w:pPr>
      <w:r>
        <w:t>Mayor L. Chammings stated that she would like to have PO 14232 and 14089 removed for further discussion.</w:t>
      </w:r>
      <w:r w:rsidR="00D75592" w:rsidRPr="00296F64">
        <w:t xml:space="preserve"> </w:t>
      </w:r>
    </w:p>
    <w:p w14:paraId="5ACC04B3" w14:textId="77777777" w:rsidR="00D75592" w:rsidRPr="00296F64" w:rsidRDefault="00D75592" w:rsidP="00D75592"/>
    <w:p w14:paraId="22BC1877" w14:textId="6BF78483" w:rsidR="001249A5" w:rsidRDefault="00D75592" w:rsidP="00AA22CD">
      <w:pPr>
        <w:rPr>
          <w:rFonts w:eastAsia="Calibri"/>
          <w:b/>
        </w:rPr>
      </w:pPr>
      <w:r w:rsidRPr="00C16682">
        <w:rPr>
          <w:rFonts w:eastAsia="Calibri"/>
          <w:b/>
          <w:bCs/>
        </w:rPr>
        <w:lastRenderedPageBreak/>
        <w:t>A</w:t>
      </w:r>
      <w:r w:rsidR="001249A5" w:rsidRPr="00C16682">
        <w:rPr>
          <w:rFonts w:eastAsia="Calibri"/>
          <w:b/>
          <w:bCs/>
        </w:rPr>
        <w:t xml:space="preserve"> MOTION</w:t>
      </w:r>
      <w:r w:rsidRPr="00C16682">
        <w:rPr>
          <w:rFonts w:eastAsia="Calibri"/>
        </w:rPr>
        <w:t xml:space="preserve"> </w:t>
      </w:r>
      <w:r w:rsidRPr="00DF1A1F">
        <w:rPr>
          <w:rFonts w:eastAsia="Calibri"/>
        </w:rPr>
        <w:t xml:space="preserve">was made by </w:t>
      </w:r>
      <w:r w:rsidR="00DF1A1F" w:rsidRPr="00DF1A1F">
        <w:rPr>
          <w:rFonts w:eastAsia="Calibri"/>
        </w:rPr>
        <w:t>Committeewoman V. Rumsey</w:t>
      </w:r>
      <w:r w:rsidR="001249A5" w:rsidRPr="00DF1A1F">
        <w:rPr>
          <w:rFonts w:eastAsia="Calibri"/>
        </w:rPr>
        <w:t xml:space="preserve"> and seconded by Committeewoman </w:t>
      </w:r>
      <w:r w:rsidR="00DF1A1F" w:rsidRPr="00DF1A1F">
        <w:rPr>
          <w:rFonts w:eastAsia="Calibri"/>
        </w:rPr>
        <w:t>D. Delaney</w:t>
      </w:r>
      <w:r w:rsidRPr="00DF1A1F">
        <w:rPr>
          <w:rFonts w:eastAsia="Calibri"/>
        </w:rPr>
        <w:t xml:space="preserve"> to </w:t>
      </w:r>
      <w:r w:rsidRPr="00DF1A1F">
        <w:rPr>
          <w:rFonts w:eastAsia="Calibri"/>
          <w:bCs/>
        </w:rPr>
        <w:t>adopt Resolution 2023-</w:t>
      </w:r>
      <w:r w:rsidR="001249A5" w:rsidRPr="00DF1A1F">
        <w:rPr>
          <w:rFonts w:eastAsia="Calibri"/>
          <w:bCs/>
        </w:rPr>
        <w:t>1</w:t>
      </w:r>
      <w:r w:rsidR="00550261" w:rsidRPr="00DF1A1F">
        <w:rPr>
          <w:rFonts w:eastAsia="Calibri"/>
          <w:bCs/>
        </w:rPr>
        <w:t>88</w:t>
      </w:r>
      <w:r w:rsidR="00707A8F">
        <w:rPr>
          <w:rFonts w:eastAsia="Calibri"/>
          <w:bCs/>
        </w:rPr>
        <w:t>, with the two items removed for further discussion</w:t>
      </w:r>
      <w:r w:rsidR="001249A5" w:rsidRPr="00DF1A1F">
        <w:rPr>
          <w:rFonts w:eastAsia="Calibri"/>
          <w:bCs/>
        </w:rPr>
        <w:t>.</w:t>
      </w:r>
      <w:r w:rsidR="001249A5">
        <w:rPr>
          <w:rFonts w:eastAsia="Calibri"/>
          <w:b/>
        </w:rPr>
        <w:t xml:space="preserve"> </w:t>
      </w:r>
    </w:p>
    <w:p w14:paraId="38F23FE5" w14:textId="77777777" w:rsidR="00452E96" w:rsidRDefault="00452E96" w:rsidP="00AA22CD">
      <w:pPr>
        <w:rPr>
          <w:rFonts w:eastAsia="Calibri"/>
          <w:b/>
        </w:rPr>
      </w:pPr>
    </w:p>
    <w:p w14:paraId="305F8DA0" w14:textId="12115D55" w:rsidR="006243D1" w:rsidRDefault="00C64D34" w:rsidP="00AA22CD">
      <w:r w:rsidRPr="00C64D34">
        <w:rPr>
          <w:b/>
          <w:bCs/>
        </w:rPr>
        <w:t>ROLL CALL:</w:t>
      </w:r>
      <w:r w:rsidRPr="00C64D34">
        <w:t xml:space="preserve"> Committeewoman D. Delaney; yes, Committeewoman V. Rumsey; yes, Mayor L. Chammings; yes.</w:t>
      </w:r>
      <w:r w:rsidR="004B78D2">
        <w:t xml:space="preserve"> Motion carried. </w:t>
      </w:r>
    </w:p>
    <w:p w14:paraId="0C35296E" w14:textId="77777777" w:rsidR="002C0565" w:rsidRDefault="002C0565" w:rsidP="00AA22CD"/>
    <w:p w14:paraId="79E1155F" w14:textId="46E7C227" w:rsidR="00707A8F" w:rsidRDefault="00707A8F" w:rsidP="00AA22CD">
      <w:r>
        <w:t xml:space="preserve">Mayor L. Chammings stated PO 14232 is for a payment to Committeewoman V. Rumsey in the amount of $46.89 for paint samples for the community center. </w:t>
      </w:r>
    </w:p>
    <w:p w14:paraId="3DD95EDA" w14:textId="77777777" w:rsidR="00707A8F" w:rsidRDefault="00707A8F" w:rsidP="00AA22CD"/>
    <w:p w14:paraId="690462D4" w14:textId="751D2DD8" w:rsidR="00707A8F" w:rsidRDefault="00707A8F" w:rsidP="00AA22CD">
      <w:r w:rsidRPr="004B78D2">
        <w:rPr>
          <w:b/>
          <w:bCs/>
        </w:rPr>
        <w:t>A MOTION</w:t>
      </w:r>
      <w:r>
        <w:t xml:space="preserve"> was made by Mayor L. Chammings and seconded by Committeewoman D. Delaney, to approve the $46.89 reimbursement to Committeewoman V. Rumsey.</w:t>
      </w:r>
    </w:p>
    <w:p w14:paraId="47DF516C" w14:textId="77777777" w:rsidR="00707A8F" w:rsidRDefault="00707A8F" w:rsidP="00AA22CD"/>
    <w:p w14:paraId="7E2CDE8E" w14:textId="53542EF4" w:rsidR="00707A8F" w:rsidRDefault="00707A8F" w:rsidP="00AA22CD">
      <w:r w:rsidRPr="004B78D2">
        <w:rPr>
          <w:b/>
          <w:bCs/>
        </w:rPr>
        <w:t>ROLL CALL:</w:t>
      </w:r>
      <w:r>
        <w:t xml:space="preserve"> </w:t>
      </w:r>
      <w:r w:rsidR="004B78D2">
        <w:t>Committeewoman D. Delaney; yes, Committeewoman V. Rumsey; abstain, Mayor L. Chammings; yes. Motion carried with 2 in favor and 1 abstention.</w:t>
      </w:r>
    </w:p>
    <w:p w14:paraId="02C3D2DA" w14:textId="77777777" w:rsidR="004B78D2" w:rsidRDefault="004B78D2" w:rsidP="00AA22CD"/>
    <w:p w14:paraId="1F68C24E" w14:textId="121349F3" w:rsidR="004B78D2" w:rsidRDefault="004B78D2" w:rsidP="00AA22CD">
      <w:r>
        <w:t xml:space="preserve">Mayor L. Chammings stated PO 14089 is for the community center doors. The doors are completed and working properly now. Committeewoman V. Rumsey stated she would like to have a key and will get one from DPW Supervisor J. Leatham. She will also speak with him about putting something up so that the key that is there now will permanently stay there. She stated that she’s heard some concerns from some of the organizations about being able to reach the key since it is located above the door. Municipal Clerk L. Knott stated that they could purchase a non-skid step stool that can stay next to the door if someone has trouble reaching the key. </w:t>
      </w:r>
    </w:p>
    <w:p w14:paraId="0F71FD37" w14:textId="77777777" w:rsidR="00B565A6" w:rsidRDefault="00B565A6" w:rsidP="00AA22CD"/>
    <w:p w14:paraId="184FD19C" w14:textId="5CB89B9F" w:rsidR="00B565A6" w:rsidRDefault="00B565A6" w:rsidP="00AA22CD">
      <w:r w:rsidRPr="00B565A6">
        <w:rPr>
          <w:b/>
          <w:bCs/>
        </w:rPr>
        <w:t>A MOTION</w:t>
      </w:r>
      <w:r>
        <w:t xml:space="preserve"> was made by Mayor L. Chammings and seconded by Committeewoman D. Delaney to approve bill 14089. </w:t>
      </w:r>
    </w:p>
    <w:p w14:paraId="28C70C1D" w14:textId="77777777" w:rsidR="00B565A6" w:rsidRDefault="00B565A6" w:rsidP="00AA22CD"/>
    <w:p w14:paraId="68F95568" w14:textId="3056C90D" w:rsidR="00B565A6" w:rsidRDefault="00B565A6" w:rsidP="00AA22CD">
      <w:r w:rsidRPr="00B565A6">
        <w:rPr>
          <w:b/>
          <w:bCs/>
        </w:rPr>
        <w:t>ROLL CALL:</w:t>
      </w:r>
      <w:r>
        <w:t xml:space="preserve"> </w:t>
      </w:r>
      <w:r w:rsidRPr="00B565A6">
        <w:t>Committeewoman D. Delaney; yes, Committeewoman V. Rumsey; yes, Mayor L. Chammings; yes. Motion carried.</w:t>
      </w:r>
    </w:p>
    <w:p w14:paraId="1408ECD9" w14:textId="77777777" w:rsidR="00DF1A1F" w:rsidRDefault="00DF1A1F" w:rsidP="00AA22CD"/>
    <w:p w14:paraId="73287102" w14:textId="77777777" w:rsidR="00DF1A1F" w:rsidRPr="00DF1A1F" w:rsidRDefault="00DF1A1F" w:rsidP="00DF1A1F">
      <w:r w:rsidRPr="00DF1A1F">
        <w:rPr>
          <w:b/>
          <w:u w:val="single"/>
        </w:rPr>
        <w:t>REPORTS:</w:t>
      </w:r>
      <w:r w:rsidRPr="00DF1A1F">
        <w:rPr>
          <w:b/>
        </w:rPr>
        <w:tab/>
      </w:r>
      <w:r w:rsidRPr="00DF1A1F">
        <w:rPr>
          <w:b/>
        </w:rPr>
        <w:tab/>
      </w:r>
      <w:r w:rsidRPr="00DF1A1F">
        <w:t>Recreation Commission Fee Report for September 2023</w:t>
      </w:r>
    </w:p>
    <w:p w14:paraId="71844E03" w14:textId="77777777" w:rsidR="00DF1A1F" w:rsidRPr="00DF1A1F" w:rsidRDefault="00DF1A1F" w:rsidP="00DF1A1F">
      <w:r w:rsidRPr="00DF1A1F">
        <w:rPr>
          <w:b/>
        </w:rPr>
        <w:tab/>
      </w:r>
      <w:r w:rsidRPr="00DF1A1F">
        <w:rPr>
          <w:b/>
        </w:rPr>
        <w:tab/>
      </w:r>
      <w:r w:rsidRPr="00DF1A1F">
        <w:rPr>
          <w:b/>
        </w:rPr>
        <w:tab/>
      </w:r>
      <w:r w:rsidRPr="00DF1A1F">
        <w:t>Community Center Receipt Report for September 2023</w:t>
      </w:r>
    </w:p>
    <w:p w14:paraId="7BB1C5B1" w14:textId="77777777" w:rsidR="00DF1A1F" w:rsidRPr="00DF1A1F" w:rsidRDefault="00DF1A1F" w:rsidP="00DF1A1F">
      <w:r w:rsidRPr="00DF1A1F">
        <w:tab/>
      </w:r>
      <w:r w:rsidRPr="00DF1A1F">
        <w:tab/>
      </w:r>
      <w:r w:rsidRPr="00DF1A1F">
        <w:tab/>
        <w:t>Certified Copies Report for September 2023</w:t>
      </w:r>
    </w:p>
    <w:p w14:paraId="6DFA1A33" w14:textId="77777777" w:rsidR="00DF1A1F" w:rsidRPr="00DF1A1F" w:rsidRDefault="00DF1A1F" w:rsidP="00DF1A1F">
      <w:r w:rsidRPr="00DF1A1F">
        <w:tab/>
      </w:r>
      <w:r w:rsidRPr="00DF1A1F">
        <w:tab/>
      </w:r>
      <w:r w:rsidRPr="00DF1A1F">
        <w:tab/>
        <w:t>Registrar Report for September 2023</w:t>
      </w:r>
    </w:p>
    <w:p w14:paraId="2ECBFCF5" w14:textId="77777777" w:rsidR="00DF1A1F" w:rsidRPr="00DF1A1F" w:rsidRDefault="00DF1A1F" w:rsidP="00DF1A1F">
      <w:r w:rsidRPr="00DF1A1F">
        <w:tab/>
      </w:r>
      <w:r w:rsidRPr="00DF1A1F">
        <w:tab/>
      </w:r>
      <w:r w:rsidRPr="00DF1A1F">
        <w:tab/>
        <w:t>Convenience Center report for September 2023</w:t>
      </w:r>
    </w:p>
    <w:p w14:paraId="62B4022B" w14:textId="12FD50AD" w:rsidR="00DF1A1F" w:rsidRDefault="00CA03C0" w:rsidP="00DF1A1F">
      <w:r>
        <w:tab/>
      </w:r>
      <w:r>
        <w:tab/>
      </w:r>
      <w:r>
        <w:tab/>
      </w:r>
      <w:r w:rsidRPr="00CA03C0">
        <w:t xml:space="preserve">Construction Permit Activity Report for </w:t>
      </w:r>
      <w:r>
        <w:t>September</w:t>
      </w:r>
      <w:r w:rsidRPr="00CA03C0">
        <w:t xml:space="preserve"> 2023</w:t>
      </w:r>
    </w:p>
    <w:p w14:paraId="62B9B295" w14:textId="489FBEEB" w:rsidR="00CA03C0" w:rsidRPr="00DF1A1F" w:rsidRDefault="00CA03C0" w:rsidP="00CA03C0">
      <w:pPr>
        <w:ind w:left="1440" w:firstLine="720"/>
      </w:pPr>
      <w:r w:rsidRPr="00CA03C0">
        <w:t>Zoning Reports</w:t>
      </w:r>
      <w:r>
        <w:t xml:space="preserve"> August 2023 – September 2023</w:t>
      </w:r>
    </w:p>
    <w:p w14:paraId="2EC40A2F" w14:textId="77777777" w:rsidR="00DF1A1F" w:rsidRPr="00DF1A1F" w:rsidRDefault="00DF1A1F" w:rsidP="00DF1A1F">
      <w:bookmarkStart w:id="0" w:name="_Hlk144814094"/>
    </w:p>
    <w:p w14:paraId="68993E4E" w14:textId="3D872EFC" w:rsidR="00AA6108" w:rsidRDefault="00AA6108" w:rsidP="00DF1A1F">
      <w:r>
        <w:t>Mayor L. Chammings stated the Construction &amp; Zoning Reports were distributed to the Township Committee that evening, that they were not on the agenda. Committeewoman V. Rumsey asked if the Municipal Clerk could distribute a memo to the departments reminding them that they need to have their reports in prior to the meeting so that the Township Committee has adequate time to be able to review them prior to the meeting.</w:t>
      </w:r>
    </w:p>
    <w:p w14:paraId="6D5BD4D8" w14:textId="77777777" w:rsidR="00AA6108" w:rsidRDefault="00AA6108" w:rsidP="00DF1A1F"/>
    <w:p w14:paraId="06482AE1" w14:textId="06A6A77B" w:rsidR="00AA6108" w:rsidRPr="00AA6108" w:rsidRDefault="00AA6108" w:rsidP="00DF1A1F">
      <w:r>
        <w:lastRenderedPageBreak/>
        <w:t xml:space="preserve">Mayor L. Chammings pointed out that one item on the zoning report was for her property and wanted to note that Hampton Township did all of the work for that </w:t>
      </w:r>
      <w:r w:rsidR="002C0565">
        <w:t>permit,</w:t>
      </w:r>
      <w:r>
        <w:t xml:space="preserve"> and she used Hampton </w:t>
      </w:r>
      <w:r w:rsidR="002C0565">
        <w:t>Inspectors to check the work that was completed.</w:t>
      </w:r>
    </w:p>
    <w:p w14:paraId="1EBC2710" w14:textId="77777777" w:rsidR="00AA6108" w:rsidRDefault="00AA6108" w:rsidP="00DF1A1F">
      <w:pPr>
        <w:rPr>
          <w:b/>
          <w:bCs/>
        </w:rPr>
      </w:pPr>
    </w:p>
    <w:p w14:paraId="31C76965" w14:textId="59F81EA3" w:rsidR="00DF1A1F" w:rsidRPr="00DF1A1F" w:rsidRDefault="00DF1A1F" w:rsidP="00DF1A1F">
      <w:r w:rsidRPr="00DF1A1F">
        <w:rPr>
          <w:b/>
          <w:bCs/>
        </w:rPr>
        <w:t>A MOTION</w:t>
      </w:r>
      <w:r w:rsidRPr="00DF1A1F">
        <w:t xml:space="preserve"> was made by </w:t>
      </w:r>
      <w:r>
        <w:t>Committeewoman V. Rumsey</w:t>
      </w:r>
      <w:r w:rsidRPr="00DF1A1F">
        <w:t xml:space="preserve"> and seconded by Committeewoman </w:t>
      </w:r>
      <w:r>
        <w:t xml:space="preserve">D. Delaney </w:t>
      </w:r>
      <w:r w:rsidRPr="00DF1A1F">
        <w:t xml:space="preserve">to adopt the reports as presented. </w:t>
      </w:r>
    </w:p>
    <w:p w14:paraId="4A2303A2" w14:textId="77777777" w:rsidR="00DF1A1F" w:rsidRPr="00DF1A1F" w:rsidRDefault="00DF1A1F" w:rsidP="00DF1A1F"/>
    <w:p w14:paraId="3C4F43AE" w14:textId="0C84037A" w:rsidR="00DF1A1F" w:rsidRPr="00DF1A1F" w:rsidRDefault="00DF1A1F" w:rsidP="00DF1A1F">
      <w:pPr>
        <w:rPr>
          <w:b/>
        </w:rPr>
      </w:pPr>
      <w:r w:rsidRPr="00DF1A1F">
        <w:rPr>
          <w:b/>
        </w:rPr>
        <w:t xml:space="preserve">ROLL CALL: </w:t>
      </w:r>
      <w:r w:rsidRPr="00DF1A1F">
        <w:rPr>
          <w:bCs/>
        </w:rPr>
        <w:t>Committeewoman D. Delaney; yes, Committeewoman V. Rumsey; yes, Mayor L. Chammings; yes.</w:t>
      </w:r>
    </w:p>
    <w:bookmarkEnd w:id="0"/>
    <w:p w14:paraId="67639A6F" w14:textId="77777777" w:rsidR="00DF1A1F" w:rsidRDefault="00DF1A1F" w:rsidP="00AA22CD"/>
    <w:p w14:paraId="18577689" w14:textId="46348C91" w:rsidR="002B07CC" w:rsidRDefault="00567AF5" w:rsidP="00567AF5">
      <w:pPr>
        <w:rPr>
          <w:b/>
        </w:rPr>
      </w:pPr>
      <w:r w:rsidRPr="00A85592">
        <w:rPr>
          <w:b/>
          <w:u w:val="single"/>
        </w:rPr>
        <w:t>AMENDMENTS TO AGENDA</w:t>
      </w:r>
      <w:r w:rsidR="00CD216C" w:rsidRPr="00525C7E">
        <w:rPr>
          <w:b/>
        </w:rPr>
        <w:t>:</w:t>
      </w:r>
      <w:r w:rsidR="00EB5025">
        <w:rPr>
          <w:b/>
        </w:rPr>
        <w:t xml:space="preserve">  </w:t>
      </w:r>
      <w:r w:rsidR="003C2F7F" w:rsidRPr="003C2F7F">
        <w:rPr>
          <w:bCs/>
        </w:rPr>
        <w:t>No amendments to the agenda needed.</w:t>
      </w:r>
    </w:p>
    <w:p w14:paraId="2D7F1B3E" w14:textId="77777777" w:rsidR="000F4D55" w:rsidRDefault="000F4D55" w:rsidP="00567AF5">
      <w:pPr>
        <w:rPr>
          <w:b/>
        </w:rPr>
      </w:pPr>
    </w:p>
    <w:p w14:paraId="517E8C86" w14:textId="7B2278EC" w:rsidR="006A16E7" w:rsidRPr="006A16E7" w:rsidRDefault="00567AF5" w:rsidP="0091625A">
      <w:pPr>
        <w:rPr>
          <w:b/>
          <w:u w:val="single"/>
        </w:rPr>
      </w:pPr>
      <w:r w:rsidRPr="006A16E7">
        <w:rPr>
          <w:b/>
          <w:u w:val="single"/>
        </w:rPr>
        <w:t>PUBLIC SESSION</w:t>
      </w:r>
      <w:r w:rsidR="00B731DB">
        <w:rPr>
          <w:b/>
          <w:u w:val="single"/>
        </w:rPr>
        <w:t xml:space="preserve"> (Agenda Items Only – 3 Minute Time Limit)</w:t>
      </w:r>
    </w:p>
    <w:p w14:paraId="3687E8F9" w14:textId="77777777" w:rsidR="006A16E7" w:rsidRDefault="006A16E7" w:rsidP="0091625A">
      <w:pPr>
        <w:rPr>
          <w:b/>
        </w:rPr>
      </w:pPr>
    </w:p>
    <w:p w14:paraId="1E16132A" w14:textId="0311377E" w:rsidR="00DD70B8" w:rsidRDefault="006A16E7" w:rsidP="0091625A">
      <w:pPr>
        <w:rPr>
          <w:b/>
        </w:rPr>
      </w:pPr>
      <w:r>
        <w:rPr>
          <w:b/>
        </w:rPr>
        <w:t>Public Session Open</w:t>
      </w:r>
      <w:r w:rsidR="003C2F7F">
        <w:rPr>
          <w:b/>
        </w:rPr>
        <w:t>.</w:t>
      </w:r>
    </w:p>
    <w:p w14:paraId="4ADB6F4C" w14:textId="77777777" w:rsidR="003C2F7F" w:rsidRDefault="003C2F7F" w:rsidP="0091625A">
      <w:pPr>
        <w:rPr>
          <w:b/>
        </w:rPr>
      </w:pPr>
    </w:p>
    <w:p w14:paraId="25345212" w14:textId="72724E75" w:rsidR="003C2F7F" w:rsidRDefault="003C2F7F" w:rsidP="0091625A">
      <w:pPr>
        <w:rPr>
          <w:bCs/>
        </w:rPr>
      </w:pPr>
      <w:r w:rsidRPr="003C2F7F">
        <w:rPr>
          <w:bCs/>
        </w:rPr>
        <w:t xml:space="preserve">Township Resident Heidi Mountford asked for clarification on the amount that the Township is receiving monthly for the cell tower to help consider which option may be more beneficial. She stated that the cell tower could go away at some point and at least the town would still have the large lump sum from it. Mayor L. Chammings responded that the township </w:t>
      </w:r>
      <w:r w:rsidR="002C0565" w:rsidRPr="003C2F7F">
        <w:rPr>
          <w:bCs/>
        </w:rPr>
        <w:t>must</w:t>
      </w:r>
      <w:r w:rsidRPr="003C2F7F">
        <w:rPr>
          <w:bCs/>
        </w:rPr>
        <w:t xml:space="preserve"> review all the information with the Registered Municipal Accountant, CFO and the Township Attorney. After which, the information will be given back to the Township Committee to discuss at a public meeting. </w:t>
      </w:r>
    </w:p>
    <w:p w14:paraId="05B06884" w14:textId="77777777" w:rsidR="003C2F7F" w:rsidRDefault="003C2F7F" w:rsidP="0091625A">
      <w:pPr>
        <w:rPr>
          <w:bCs/>
        </w:rPr>
      </w:pPr>
    </w:p>
    <w:p w14:paraId="16C5C9FF" w14:textId="19929D27" w:rsidR="003C2F7F" w:rsidRPr="003C2F7F" w:rsidRDefault="003C2F7F" w:rsidP="0091625A">
      <w:pPr>
        <w:rPr>
          <w:b/>
        </w:rPr>
      </w:pPr>
      <w:r w:rsidRPr="003C2F7F">
        <w:rPr>
          <w:b/>
        </w:rPr>
        <w:t>Public Session Closed.</w:t>
      </w:r>
    </w:p>
    <w:p w14:paraId="31D71AC7" w14:textId="77777777" w:rsidR="00834459" w:rsidRDefault="00834459" w:rsidP="0091625A"/>
    <w:p w14:paraId="39AD4E4B" w14:textId="74E84AE4" w:rsidR="006A16E7" w:rsidRPr="006A16E7" w:rsidRDefault="006A16E7" w:rsidP="0091625A">
      <w:pPr>
        <w:rPr>
          <w:b/>
          <w:bCs/>
          <w:u w:val="single"/>
        </w:rPr>
      </w:pPr>
      <w:r w:rsidRPr="006A16E7">
        <w:rPr>
          <w:b/>
          <w:bCs/>
          <w:u w:val="single"/>
        </w:rPr>
        <w:t>OLD BUSINESS</w:t>
      </w:r>
    </w:p>
    <w:p w14:paraId="7BD00F7A" w14:textId="77777777" w:rsidR="006A16E7" w:rsidRDefault="006A16E7" w:rsidP="0091625A"/>
    <w:p w14:paraId="1E37E303" w14:textId="6ADBD6BE" w:rsidR="006A16E7" w:rsidRDefault="006A16E7" w:rsidP="0091625A">
      <w:r w:rsidRPr="00F839A3">
        <w:rPr>
          <w:b/>
          <w:bCs/>
        </w:rPr>
        <w:t>TAX IN REM FORECLOSURE UPDATE:</w:t>
      </w:r>
      <w:r w:rsidR="00F839A3">
        <w:t xml:space="preserve"> </w:t>
      </w:r>
      <w:r w:rsidR="000D7B51">
        <w:t xml:space="preserve">Township Attorney H. Vex reminded everyone the US Supreme Court </w:t>
      </w:r>
      <w:r w:rsidR="00025797">
        <w:t>overturned the foreclosure process in Texas</w:t>
      </w:r>
      <w:r w:rsidR="00EA7025">
        <w:t xml:space="preserve"> and </w:t>
      </w:r>
      <w:r w:rsidR="00025797">
        <w:t xml:space="preserve">New Jersey has a similar case. </w:t>
      </w:r>
      <w:r w:rsidR="00EA7025">
        <w:t>Mr. Vex</w:t>
      </w:r>
      <w:r w:rsidR="00025797">
        <w:t xml:space="preserve"> will be going forward with the tax sales until he hears anything different</w:t>
      </w:r>
      <w:r w:rsidR="00EA7025">
        <w:t xml:space="preserve"> and</w:t>
      </w:r>
      <w:r w:rsidR="00025797">
        <w:t xml:space="preserve"> expressed the importance of getting correct mailing addresses </w:t>
      </w:r>
      <w:r w:rsidR="00EA7025">
        <w:t>for</w:t>
      </w:r>
      <w:r w:rsidR="00025797">
        <w:t xml:space="preserve"> the tax bills to and reach people </w:t>
      </w:r>
      <w:r w:rsidR="00EA7025">
        <w:t xml:space="preserve">when </w:t>
      </w:r>
      <w:bookmarkStart w:id="1" w:name="_GoBack"/>
      <w:bookmarkEnd w:id="1"/>
      <w:r w:rsidR="00025797">
        <w:t>alerting them that their property is going to tax sale.</w:t>
      </w:r>
    </w:p>
    <w:p w14:paraId="01EE989E" w14:textId="77777777" w:rsidR="006A16E7" w:rsidRDefault="006A16E7" w:rsidP="0091625A"/>
    <w:p w14:paraId="4307CD08" w14:textId="551DDB7B" w:rsidR="00B731DB" w:rsidRPr="00B731DB" w:rsidRDefault="00B731DB" w:rsidP="006A16E7">
      <w:pPr>
        <w:ind w:left="3600" w:hanging="3600"/>
        <w:rPr>
          <w:b/>
          <w:bCs/>
          <w:u w:val="single"/>
        </w:rPr>
      </w:pPr>
      <w:r w:rsidRPr="00B731DB">
        <w:rPr>
          <w:b/>
          <w:bCs/>
          <w:u w:val="single"/>
        </w:rPr>
        <w:t>ORDINANCES</w:t>
      </w:r>
    </w:p>
    <w:p w14:paraId="5EFA7997" w14:textId="77777777" w:rsidR="00B731DB" w:rsidRDefault="00B731DB" w:rsidP="006A16E7">
      <w:pPr>
        <w:ind w:left="3600" w:hanging="3600"/>
        <w:rPr>
          <w:b/>
          <w:bCs/>
        </w:rPr>
      </w:pPr>
    </w:p>
    <w:p w14:paraId="27145E4F" w14:textId="0934C774" w:rsidR="00B731DB" w:rsidRPr="00B731DB" w:rsidRDefault="00B731DB" w:rsidP="006A16E7">
      <w:pPr>
        <w:ind w:left="3600" w:hanging="3600"/>
        <w:rPr>
          <w:b/>
          <w:bCs/>
          <w:i/>
          <w:iCs/>
        </w:rPr>
      </w:pPr>
      <w:r w:rsidRPr="00B731DB">
        <w:rPr>
          <w:b/>
          <w:bCs/>
          <w:i/>
          <w:iCs/>
        </w:rPr>
        <w:t>PUBLIC HEARING AND FINAL ADOPTION</w:t>
      </w:r>
    </w:p>
    <w:p w14:paraId="727B98E7" w14:textId="77777777" w:rsidR="00B731DB" w:rsidRDefault="00B731DB" w:rsidP="006A16E7">
      <w:pPr>
        <w:ind w:left="3600" w:hanging="3600"/>
        <w:rPr>
          <w:b/>
          <w:bCs/>
        </w:rPr>
      </w:pPr>
    </w:p>
    <w:p w14:paraId="375BF674" w14:textId="0FF4C8B0" w:rsidR="00550261" w:rsidRPr="003379AE" w:rsidRDefault="00550261" w:rsidP="0089008C">
      <w:pPr>
        <w:jc w:val="center"/>
        <w:rPr>
          <w:b/>
          <w:u w:val="single"/>
        </w:rPr>
      </w:pPr>
      <w:r w:rsidRPr="003379AE">
        <w:rPr>
          <w:b/>
          <w:u w:val="single"/>
        </w:rPr>
        <w:t>STILLWATER TOWNSHIP ORDINANCE 2023-25</w:t>
      </w:r>
    </w:p>
    <w:p w14:paraId="3B910A9B" w14:textId="574E3217" w:rsidR="00550261" w:rsidRDefault="001423DD" w:rsidP="0089008C">
      <w:pPr>
        <w:jc w:val="center"/>
        <w:rPr>
          <w:b/>
          <w:bCs/>
        </w:rPr>
      </w:pPr>
      <w:r>
        <w:rPr>
          <w:b/>
          <w:bCs/>
        </w:rPr>
        <w:t xml:space="preserve">AN ORDINANCE TO AMEND </w:t>
      </w:r>
      <w:r w:rsidRPr="00527114">
        <w:rPr>
          <w:b/>
          <w:bCs/>
        </w:rPr>
        <w:t>A STATE MANDATED ORDINANCE OF THE TOWNSHIP OF STILLWATER THAT PROHIBITS ILLICIT CONNECTIONS TO THE MUNICIPAL SEPARATE STORM SEWER SYSTEM</w:t>
      </w:r>
    </w:p>
    <w:p w14:paraId="58CCF84E" w14:textId="77777777" w:rsidR="001423DD" w:rsidRDefault="001423DD" w:rsidP="0089008C">
      <w:pPr>
        <w:jc w:val="center"/>
        <w:rPr>
          <w:b/>
          <w:bCs/>
        </w:rPr>
      </w:pPr>
    </w:p>
    <w:p w14:paraId="684011D6" w14:textId="77777777" w:rsidR="001423DD" w:rsidRPr="00527114" w:rsidRDefault="001423DD" w:rsidP="001423DD">
      <w:pPr>
        <w:ind w:firstLine="720"/>
        <w:jc w:val="both"/>
      </w:pPr>
      <w:r w:rsidRPr="00527114">
        <w:rPr>
          <w:b/>
          <w:bCs/>
        </w:rPr>
        <w:t>WHEREAS,</w:t>
      </w:r>
      <w:r w:rsidRPr="00527114">
        <w:t xml:space="preserve"> the Township Committee of the Township of Stillwater </w:t>
      </w:r>
      <w:r>
        <w:t>adopted Ordinance 2023-22 on September 19, 2023; and</w:t>
      </w:r>
    </w:p>
    <w:p w14:paraId="7CF93D84" w14:textId="77777777" w:rsidR="001423DD" w:rsidRPr="00527114" w:rsidRDefault="001423DD" w:rsidP="001423DD">
      <w:pPr>
        <w:jc w:val="both"/>
        <w:rPr>
          <w:b/>
          <w:bCs/>
        </w:rPr>
      </w:pPr>
    </w:p>
    <w:p w14:paraId="00B9FE0C" w14:textId="77777777" w:rsidR="001423DD" w:rsidRPr="00527114" w:rsidRDefault="001423DD" w:rsidP="001423DD">
      <w:pPr>
        <w:jc w:val="both"/>
        <w:rPr>
          <w:b/>
          <w:bCs/>
        </w:rPr>
      </w:pPr>
      <w:r w:rsidRPr="00527114">
        <w:rPr>
          <w:b/>
          <w:bCs/>
        </w:rPr>
        <w:lastRenderedPageBreak/>
        <w:tab/>
        <w:t xml:space="preserve">NOW, THEREFORE, BE IT ORDAINED </w:t>
      </w:r>
      <w:r w:rsidRPr="00527114">
        <w:t xml:space="preserve">by the Township Committee of the Township of Stillwater, that the Township Code shall be amended as follows: </w:t>
      </w:r>
    </w:p>
    <w:p w14:paraId="7A53C708" w14:textId="77777777" w:rsidR="001423DD" w:rsidRPr="00527114" w:rsidRDefault="001423DD" w:rsidP="001423DD">
      <w:pPr>
        <w:rPr>
          <w:b/>
          <w:bCs/>
        </w:rPr>
      </w:pPr>
    </w:p>
    <w:p w14:paraId="7B077258" w14:textId="77777777" w:rsidR="001423DD" w:rsidRPr="00527114" w:rsidRDefault="001423DD" w:rsidP="001423DD">
      <w:pPr>
        <w:jc w:val="both"/>
      </w:pPr>
      <w:r w:rsidRPr="00527114">
        <w:rPr>
          <w:b/>
          <w:bCs/>
        </w:rPr>
        <w:t>§_____-5.  Penalties.</w:t>
      </w:r>
      <w:r w:rsidRPr="00527114">
        <w:t xml:space="preserve"> </w:t>
      </w:r>
    </w:p>
    <w:p w14:paraId="67BA89AF" w14:textId="77777777" w:rsidR="001423DD" w:rsidRPr="00527114" w:rsidRDefault="001423DD" w:rsidP="001423DD">
      <w:pPr>
        <w:jc w:val="both"/>
      </w:pPr>
      <w:r w:rsidRPr="00527114">
        <w:t xml:space="preserve">Any person(s) who is found to be in violation of the provisions of this Ordinance shall be subject to a fine not to exceed $ </w:t>
      </w:r>
      <w:r>
        <w:t>100.</w:t>
      </w:r>
    </w:p>
    <w:p w14:paraId="297DF559" w14:textId="77777777" w:rsidR="001423DD" w:rsidRPr="00527114" w:rsidRDefault="001423DD" w:rsidP="001423DD">
      <w:pPr>
        <w:rPr>
          <w:b/>
          <w:bCs/>
          <w:u w:val="single"/>
        </w:rPr>
      </w:pPr>
    </w:p>
    <w:p w14:paraId="603A1BE4" w14:textId="77777777" w:rsidR="001423DD" w:rsidRPr="00527114" w:rsidRDefault="001423DD" w:rsidP="001423DD">
      <w:r w:rsidRPr="00527114">
        <w:t>This Ordinance shall take effect immediately upon its passage.</w:t>
      </w:r>
    </w:p>
    <w:p w14:paraId="1CD14E9E" w14:textId="77777777" w:rsidR="0089008C" w:rsidRDefault="0089008C" w:rsidP="0089008C">
      <w:pPr>
        <w:rPr>
          <w:rFonts w:eastAsia="Calibri"/>
          <w:kern w:val="2"/>
          <w14:ligatures w14:val="standardContextual"/>
        </w:rPr>
      </w:pPr>
    </w:p>
    <w:p w14:paraId="41757CD7" w14:textId="158D6652" w:rsidR="0089008C" w:rsidRDefault="0089008C" w:rsidP="0089008C">
      <w:pPr>
        <w:jc w:val="both"/>
      </w:pPr>
      <w:r w:rsidRPr="00D549B9">
        <w:rPr>
          <w:b/>
          <w:bCs/>
        </w:rPr>
        <w:t>A MOTION</w:t>
      </w:r>
      <w:r w:rsidRPr="00D549B9">
        <w:t xml:space="preserve"> was made by </w:t>
      </w:r>
      <w:r w:rsidRPr="00923417">
        <w:t>Committeewoman V. Rumsey and seconded by Committeewoman D. Delaney, to adopt at final reading Ordinance #2023-2</w:t>
      </w:r>
      <w:r w:rsidR="003379AE" w:rsidRPr="00923417">
        <w:t>5</w:t>
      </w:r>
      <w:r w:rsidRPr="00923417">
        <w:t>.</w:t>
      </w:r>
    </w:p>
    <w:p w14:paraId="534327FC" w14:textId="77777777" w:rsidR="0089008C" w:rsidRDefault="0089008C" w:rsidP="0089008C">
      <w:pPr>
        <w:jc w:val="both"/>
      </w:pPr>
    </w:p>
    <w:p w14:paraId="5261CD41" w14:textId="77777777" w:rsidR="0089008C" w:rsidRPr="003E4567" w:rsidRDefault="0089008C" w:rsidP="0089008C">
      <w:pPr>
        <w:jc w:val="both"/>
        <w:rPr>
          <w:b/>
          <w:bCs/>
          <w:u w:val="single"/>
        </w:rPr>
      </w:pPr>
      <w:r w:rsidRPr="003E4567">
        <w:rPr>
          <w:b/>
          <w:bCs/>
          <w:u w:val="single"/>
        </w:rPr>
        <w:t>PUBLIC HEARING</w:t>
      </w:r>
    </w:p>
    <w:p w14:paraId="0D0C273C" w14:textId="77777777" w:rsidR="0089008C" w:rsidRDefault="0089008C" w:rsidP="0089008C">
      <w:pPr>
        <w:jc w:val="both"/>
      </w:pPr>
    </w:p>
    <w:p w14:paraId="2649DC80" w14:textId="77777777" w:rsidR="0089008C" w:rsidRDefault="0089008C" w:rsidP="0089008C">
      <w:pPr>
        <w:jc w:val="both"/>
      </w:pPr>
      <w:r>
        <w:t>No comments from the public.</w:t>
      </w:r>
    </w:p>
    <w:p w14:paraId="7A9CDAB6" w14:textId="77777777" w:rsidR="0089008C" w:rsidRDefault="0089008C" w:rsidP="0089008C">
      <w:pPr>
        <w:jc w:val="both"/>
      </w:pPr>
    </w:p>
    <w:p w14:paraId="6E7F6B81" w14:textId="77777777" w:rsidR="0089008C" w:rsidRPr="003E4567" w:rsidRDefault="0089008C" w:rsidP="0089008C">
      <w:pPr>
        <w:jc w:val="both"/>
        <w:rPr>
          <w:b/>
          <w:bCs/>
          <w:u w:val="single"/>
        </w:rPr>
      </w:pPr>
      <w:r w:rsidRPr="003E4567">
        <w:rPr>
          <w:b/>
          <w:bCs/>
          <w:u w:val="single"/>
        </w:rPr>
        <w:t>PUBLIC HEARING CLOSED</w:t>
      </w:r>
    </w:p>
    <w:p w14:paraId="294C2994" w14:textId="77777777" w:rsidR="0089008C" w:rsidRDefault="0089008C" w:rsidP="0089008C">
      <w:pPr>
        <w:jc w:val="both"/>
      </w:pPr>
    </w:p>
    <w:p w14:paraId="69E3D407" w14:textId="7430634B" w:rsidR="0089008C" w:rsidRDefault="0089008C" w:rsidP="0089008C">
      <w:r w:rsidRPr="009C5EF3">
        <w:rPr>
          <w:b/>
          <w:bCs/>
        </w:rPr>
        <w:t>ROLL CALL:</w:t>
      </w:r>
      <w:r>
        <w:t xml:space="preserve"> Committeewoman D. Delaney; yes, Committeewoman V. Rumsey; yes, Mayor L. Chammings; yes. Motion carried.</w:t>
      </w:r>
    </w:p>
    <w:p w14:paraId="42F03D16" w14:textId="77777777" w:rsidR="003379AE" w:rsidRDefault="003379AE" w:rsidP="0089008C"/>
    <w:p w14:paraId="416B12FF" w14:textId="77777777" w:rsidR="003379AE" w:rsidRDefault="003379AE" w:rsidP="0089008C"/>
    <w:p w14:paraId="65A6CBAD" w14:textId="641BBA62" w:rsidR="003379AE" w:rsidRPr="003379AE" w:rsidRDefault="003379AE" w:rsidP="003379AE">
      <w:pPr>
        <w:jc w:val="center"/>
        <w:rPr>
          <w:b/>
          <w:bCs/>
          <w:u w:val="single"/>
        </w:rPr>
      </w:pPr>
      <w:r w:rsidRPr="003379AE">
        <w:rPr>
          <w:b/>
          <w:bCs/>
          <w:u w:val="single"/>
        </w:rPr>
        <w:t>STILLWATER TOWNSHIP ORDINANCE 2023-26</w:t>
      </w:r>
    </w:p>
    <w:p w14:paraId="6576EE19" w14:textId="1E99112C" w:rsidR="003379AE" w:rsidRDefault="003379AE" w:rsidP="003379AE">
      <w:pPr>
        <w:jc w:val="center"/>
        <w:rPr>
          <w:rFonts w:eastAsia="Calibri"/>
          <w:b/>
          <w:bCs/>
          <w:kern w:val="2"/>
          <w14:ligatures w14:val="standardContextual"/>
        </w:rPr>
      </w:pPr>
      <w:bookmarkStart w:id="2" w:name="_Hlk146705882"/>
      <w:r w:rsidRPr="003379AE">
        <w:rPr>
          <w:b/>
          <w:bCs/>
        </w:rPr>
        <w:t xml:space="preserve">TO AMEND </w:t>
      </w:r>
      <w:r w:rsidRPr="003379AE">
        <w:rPr>
          <w:rFonts w:eastAsia="Calibri"/>
          <w:b/>
          <w:bCs/>
          <w:kern w:val="2"/>
          <w14:ligatures w14:val="standardContextual"/>
        </w:rPr>
        <w:t>A STATE MANDATED ORDINANCE OF THE TOWNSHIP OF STILLWATER THAT SETS STORM SEWER PROTECTION REQUIREMENTS FOR OUTDOOR DUMPSTERS AND REFUSE CONTAINERS</w:t>
      </w:r>
      <w:bookmarkEnd w:id="2"/>
    </w:p>
    <w:p w14:paraId="135ED36D" w14:textId="77777777" w:rsidR="003379AE" w:rsidRDefault="003379AE" w:rsidP="003379AE">
      <w:pPr>
        <w:jc w:val="center"/>
        <w:rPr>
          <w:rFonts w:eastAsia="Calibri"/>
          <w:b/>
          <w:bCs/>
          <w:kern w:val="2"/>
          <w14:ligatures w14:val="standardContextual"/>
        </w:rPr>
      </w:pPr>
    </w:p>
    <w:p w14:paraId="03A7D5EB" w14:textId="77777777" w:rsidR="003379AE" w:rsidRPr="00527114" w:rsidRDefault="003379AE" w:rsidP="003379AE">
      <w:pPr>
        <w:ind w:firstLine="720"/>
        <w:jc w:val="both"/>
      </w:pPr>
      <w:r w:rsidRPr="00527114">
        <w:rPr>
          <w:b/>
          <w:bCs/>
        </w:rPr>
        <w:t>WHEREAS,</w:t>
      </w:r>
      <w:r w:rsidRPr="00527114">
        <w:t xml:space="preserve"> the Township Committee of the Township of Stillwater </w:t>
      </w:r>
      <w:r>
        <w:t>adopted Ordinance 2023-23 on September 19, 2023; and</w:t>
      </w:r>
    </w:p>
    <w:p w14:paraId="58C648B3" w14:textId="77777777" w:rsidR="003379AE" w:rsidRPr="00527114" w:rsidRDefault="003379AE" w:rsidP="003379AE">
      <w:pPr>
        <w:jc w:val="both"/>
        <w:rPr>
          <w:b/>
          <w:bCs/>
        </w:rPr>
      </w:pPr>
    </w:p>
    <w:p w14:paraId="49DFDAEF" w14:textId="77777777" w:rsidR="003379AE" w:rsidRPr="00527114" w:rsidRDefault="003379AE" w:rsidP="003379AE">
      <w:pPr>
        <w:jc w:val="both"/>
        <w:rPr>
          <w:b/>
          <w:bCs/>
        </w:rPr>
      </w:pPr>
      <w:r w:rsidRPr="00527114">
        <w:rPr>
          <w:b/>
          <w:bCs/>
        </w:rPr>
        <w:tab/>
        <w:t xml:space="preserve">NOW, THEREFORE, BE IT ORDAINED </w:t>
      </w:r>
      <w:r w:rsidRPr="00527114">
        <w:t xml:space="preserve">by the Township Committee of the Township of Stillwater, that the Township Code shall be amended as follows: </w:t>
      </w:r>
    </w:p>
    <w:p w14:paraId="2BDEEFD9" w14:textId="77777777" w:rsidR="003379AE" w:rsidRPr="00527114" w:rsidRDefault="003379AE" w:rsidP="003379AE">
      <w:pPr>
        <w:rPr>
          <w:b/>
          <w:bCs/>
        </w:rPr>
      </w:pPr>
    </w:p>
    <w:p w14:paraId="22A41653" w14:textId="77777777" w:rsidR="003379AE" w:rsidRPr="00527114" w:rsidRDefault="003379AE" w:rsidP="003379AE">
      <w:pPr>
        <w:jc w:val="both"/>
      </w:pPr>
      <w:r w:rsidRPr="00527114">
        <w:rPr>
          <w:b/>
          <w:bCs/>
        </w:rPr>
        <w:t>§_____-</w:t>
      </w:r>
      <w:r>
        <w:rPr>
          <w:b/>
          <w:bCs/>
        </w:rPr>
        <w:t>6</w:t>
      </w:r>
      <w:r w:rsidRPr="00527114">
        <w:rPr>
          <w:b/>
          <w:bCs/>
        </w:rPr>
        <w:t>.  Penalties.</w:t>
      </w:r>
      <w:r w:rsidRPr="00527114">
        <w:t xml:space="preserve"> </w:t>
      </w:r>
    </w:p>
    <w:p w14:paraId="0BF9345D" w14:textId="77777777" w:rsidR="003379AE" w:rsidRPr="00527114" w:rsidRDefault="003379AE" w:rsidP="003379AE">
      <w:pPr>
        <w:jc w:val="both"/>
      </w:pPr>
      <w:r w:rsidRPr="00527114">
        <w:t xml:space="preserve">Any person(s) who is found to be in violation of the provisions of this Ordinance shall be subject to a fine not to exceed $ </w:t>
      </w:r>
      <w:r>
        <w:t>100.</w:t>
      </w:r>
    </w:p>
    <w:p w14:paraId="172639F4" w14:textId="77777777" w:rsidR="003379AE" w:rsidRPr="00527114" w:rsidRDefault="003379AE" w:rsidP="003379AE">
      <w:pPr>
        <w:rPr>
          <w:b/>
          <w:bCs/>
          <w:u w:val="single"/>
        </w:rPr>
      </w:pPr>
    </w:p>
    <w:p w14:paraId="3089FE83" w14:textId="77777777" w:rsidR="003379AE" w:rsidRPr="00527114" w:rsidRDefault="003379AE" w:rsidP="003379AE">
      <w:r w:rsidRPr="00527114">
        <w:t>This Ordinance shall take effect immediately upon its passage.</w:t>
      </w:r>
    </w:p>
    <w:p w14:paraId="6B7C946C" w14:textId="77777777" w:rsidR="003379AE" w:rsidRPr="003379AE" w:rsidRDefault="003379AE" w:rsidP="003379AE">
      <w:pPr>
        <w:jc w:val="center"/>
        <w:rPr>
          <w:b/>
          <w:bCs/>
        </w:rPr>
      </w:pPr>
    </w:p>
    <w:p w14:paraId="4B59E995" w14:textId="16BCACD0" w:rsidR="001423DD" w:rsidRDefault="001423DD" w:rsidP="001423DD">
      <w:pPr>
        <w:jc w:val="both"/>
      </w:pPr>
      <w:r w:rsidRPr="00D549B9">
        <w:rPr>
          <w:b/>
          <w:bCs/>
        </w:rPr>
        <w:t>A MOTION</w:t>
      </w:r>
      <w:r w:rsidRPr="00D549B9">
        <w:t xml:space="preserve"> was made by </w:t>
      </w:r>
      <w:r w:rsidR="00923417" w:rsidRPr="00923417">
        <w:t xml:space="preserve">Committeewoman D. Delaney </w:t>
      </w:r>
      <w:r w:rsidRPr="00923417">
        <w:t xml:space="preserve">and seconded by </w:t>
      </w:r>
      <w:r w:rsidR="00923417" w:rsidRPr="00923417">
        <w:t>Committeewoman V. Rumsey</w:t>
      </w:r>
      <w:r w:rsidRPr="00923417">
        <w:t>, to adopt at final reading Ordinance #2023-26.</w:t>
      </w:r>
    </w:p>
    <w:p w14:paraId="5362E3C0" w14:textId="77777777" w:rsidR="001423DD" w:rsidRDefault="001423DD" w:rsidP="001423DD">
      <w:pPr>
        <w:jc w:val="both"/>
      </w:pPr>
    </w:p>
    <w:p w14:paraId="13C828CD" w14:textId="77777777" w:rsidR="001423DD" w:rsidRPr="003E4567" w:rsidRDefault="001423DD" w:rsidP="001423DD">
      <w:pPr>
        <w:jc w:val="both"/>
        <w:rPr>
          <w:b/>
          <w:bCs/>
          <w:u w:val="single"/>
        </w:rPr>
      </w:pPr>
      <w:r w:rsidRPr="003E4567">
        <w:rPr>
          <w:b/>
          <w:bCs/>
          <w:u w:val="single"/>
        </w:rPr>
        <w:t>PUBLIC HEARING</w:t>
      </w:r>
    </w:p>
    <w:p w14:paraId="00D1F11B" w14:textId="77777777" w:rsidR="001423DD" w:rsidRDefault="001423DD" w:rsidP="001423DD">
      <w:pPr>
        <w:jc w:val="both"/>
      </w:pPr>
    </w:p>
    <w:p w14:paraId="111B47DE" w14:textId="77777777" w:rsidR="001423DD" w:rsidRDefault="001423DD" w:rsidP="001423DD">
      <w:pPr>
        <w:jc w:val="both"/>
      </w:pPr>
      <w:r>
        <w:t>No comments from the public.</w:t>
      </w:r>
    </w:p>
    <w:p w14:paraId="5EA0C5D2" w14:textId="77777777" w:rsidR="001423DD" w:rsidRDefault="001423DD" w:rsidP="001423DD">
      <w:pPr>
        <w:jc w:val="both"/>
      </w:pPr>
    </w:p>
    <w:p w14:paraId="58D1FB24" w14:textId="77777777" w:rsidR="001423DD" w:rsidRPr="003E4567" w:rsidRDefault="001423DD" w:rsidP="001423DD">
      <w:pPr>
        <w:jc w:val="both"/>
        <w:rPr>
          <w:b/>
          <w:bCs/>
          <w:u w:val="single"/>
        </w:rPr>
      </w:pPr>
      <w:r w:rsidRPr="003E4567">
        <w:rPr>
          <w:b/>
          <w:bCs/>
          <w:u w:val="single"/>
        </w:rPr>
        <w:lastRenderedPageBreak/>
        <w:t>PUBLIC HEARING CLOSED</w:t>
      </w:r>
    </w:p>
    <w:p w14:paraId="0A9C812D" w14:textId="77777777" w:rsidR="001423DD" w:rsidRDefault="001423DD" w:rsidP="001423DD">
      <w:pPr>
        <w:jc w:val="both"/>
      </w:pPr>
    </w:p>
    <w:p w14:paraId="311460CF" w14:textId="13BA1835" w:rsidR="001423DD" w:rsidRDefault="001423DD" w:rsidP="001423DD">
      <w:r w:rsidRPr="009C5EF3">
        <w:rPr>
          <w:b/>
          <w:bCs/>
        </w:rPr>
        <w:t>ROLL CALL:</w:t>
      </w:r>
      <w:r>
        <w:t xml:space="preserve"> Committeewoman D. Delaney; yes, Committeewoman V. Rumsey; yes, Mayor L. Chammings; yes. Motion carried.</w:t>
      </w:r>
    </w:p>
    <w:p w14:paraId="62D8C9CB" w14:textId="77777777" w:rsidR="0089008C" w:rsidRDefault="0089008C" w:rsidP="0089008C"/>
    <w:p w14:paraId="06B95091" w14:textId="77777777" w:rsidR="00A41851" w:rsidRDefault="00A41851" w:rsidP="0089008C">
      <w:pPr>
        <w:jc w:val="center"/>
        <w:rPr>
          <w:b/>
          <w:bCs/>
          <w:u w:val="single"/>
        </w:rPr>
      </w:pPr>
    </w:p>
    <w:p w14:paraId="06402759" w14:textId="207D5B6B" w:rsidR="0089008C" w:rsidRPr="001423DD" w:rsidRDefault="001423DD" w:rsidP="001423DD">
      <w:pPr>
        <w:jc w:val="center"/>
        <w:rPr>
          <w:rFonts w:eastAsia="Calibri"/>
          <w:b/>
          <w:bCs/>
          <w:kern w:val="2"/>
          <w:u w:val="single"/>
          <w14:ligatures w14:val="standardContextual"/>
        </w:rPr>
      </w:pPr>
      <w:r w:rsidRPr="001423DD">
        <w:rPr>
          <w:rFonts w:eastAsia="Calibri"/>
          <w:b/>
          <w:bCs/>
          <w:kern w:val="2"/>
          <w:u w:val="single"/>
          <w14:ligatures w14:val="standardContextual"/>
        </w:rPr>
        <w:t>STILLWATER TOWNSHIP ORDINANCE 2023-27</w:t>
      </w:r>
    </w:p>
    <w:p w14:paraId="30F60E7D" w14:textId="6A96ACF8" w:rsidR="001423DD" w:rsidRPr="001423DD" w:rsidRDefault="001423DD" w:rsidP="001423DD">
      <w:pPr>
        <w:jc w:val="center"/>
        <w:rPr>
          <w:b/>
          <w:bCs/>
        </w:rPr>
      </w:pPr>
      <w:bookmarkStart w:id="3" w:name="_Hlk146705953"/>
      <w:r w:rsidRPr="001423DD">
        <w:rPr>
          <w:b/>
          <w:bCs/>
        </w:rPr>
        <w:t>CAPITAL ORDINANCE APPROPRIATING $156,758.00 FOR REROOFING RENOVATIONS AND ALTERATIONS</w:t>
      </w:r>
      <w:bookmarkEnd w:id="3"/>
    </w:p>
    <w:p w14:paraId="7EE12E11" w14:textId="77777777" w:rsidR="001423DD" w:rsidRDefault="001423DD" w:rsidP="001423DD">
      <w:pPr>
        <w:jc w:val="center"/>
        <w:rPr>
          <w:bCs/>
        </w:rPr>
      </w:pPr>
    </w:p>
    <w:p w14:paraId="6D2DEF43" w14:textId="77777777" w:rsidR="001423DD" w:rsidRPr="006B0962" w:rsidRDefault="001423DD" w:rsidP="001423DD">
      <w:pPr>
        <w:ind w:firstLine="720"/>
      </w:pPr>
      <w:r w:rsidRPr="006B0962">
        <w:rPr>
          <w:b/>
        </w:rPr>
        <w:t>BE IT ORDAINED</w:t>
      </w:r>
      <w:r w:rsidRPr="006B0962">
        <w:t xml:space="preserve"> by the Township Committee of the Township of Stillwater, in the County of Sussex, New Jersey, AS FOLLOWS;</w:t>
      </w:r>
    </w:p>
    <w:p w14:paraId="1640CD49" w14:textId="77777777" w:rsidR="001423DD" w:rsidRPr="006B0962" w:rsidRDefault="001423DD" w:rsidP="001423DD"/>
    <w:p w14:paraId="4F102B62" w14:textId="77777777" w:rsidR="001423DD" w:rsidRPr="006B0962" w:rsidRDefault="001423DD" w:rsidP="001423DD">
      <w:r w:rsidRPr="006B0962">
        <w:tab/>
      </w:r>
      <w:r w:rsidRPr="006B0962">
        <w:rPr>
          <w:u w:val="single"/>
        </w:rPr>
        <w:t>Section 1.</w:t>
      </w:r>
      <w:r w:rsidRPr="006B0962">
        <w:t xml:space="preserve">  The several improvements described in Section 3 of this capital ordinance are hereby respectively authorized as general improvements to be made or acquired by the Township of Stillwater,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$156,758.00, which has heretofore been set aside for the improvement of purpose stated in Section 3 and now available therefore by virtue of provision in a previously adopted budget or budgets of the Township for capital improvement purposes.</w:t>
      </w:r>
    </w:p>
    <w:p w14:paraId="3A5D1B7B" w14:textId="77777777" w:rsidR="001423DD" w:rsidRPr="006B0962" w:rsidRDefault="001423DD" w:rsidP="001423DD"/>
    <w:p w14:paraId="20F3FF19" w14:textId="77777777" w:rsidR="001423DD" w:rsidRPr="006B0962" w:rsidRDefault="001423DD" w:rsidP="001423DD">
      <w:r w:rsidRPr="006B0962">
        <w:tab/>
      </w:r>
      <w:r w:rsidRPr="006B0962">
        <w:rPr>
          <w:u w:val="single"/>
        </w:rPr>
        <w:t>Section 2.</w:t>
      </w:r>
      <w:r w:rsidRPr="006B0962">
        <w:t xml:space="preserve">  For the financing of said improvements or purposes and to meet the part of said $156,758.00 appropriations, the Township will use funding as described in Section 3.  </w:t>
      </w:r>
    </w:p>
    <w:p w14:paraId="4B8E2B83" w14:textId="77777777" w:rsidR="001423DD" w:rsidRPr="006B0962" w:rsidRDefault="001423DD" w:rsidP="001423DD"/>
    <w:p w14:paraId="28281ABB" w14:textId="77777777" w:rsidR="001423DD" w:rsidRPr="006B0962" w:rsidRDefault="001423DD" w:rsidP="001423DD">
      <w:r w:rsidRPr="006B0962">
        <w:tab/>
      </w:r>
      <w:r w:rsidRPr="006B0962">
        <w:rPr>
          <w:u w:val="single"/>
        </w:rPr>
        <w:t>Section 3.</w:t>
      </w:r>
      <w:r w:rsidRPr="006B0962">
        <w:t xml:space="preserve">  The improvements hereby authorized and the several purposes for the allocation of which said obligations are to be spent, the appropriation made for an estimated cost of each such purpose, and the estimated maximum amount of funds to be spent for each such purpose, are respectively as follows:</w:t>
      </w:r>
    </w:p>
    <w:p w14:paraId="25963F1E" w14:textId="77777777" w:rsidR="001423DD" w:rsidRPr="006B0962" w:rsidRDefault="001423DD" w:rsidP="001423DD"/>
    <w:p w14:paraId="10002ACF" w14:textId="77777777" w:rsidR="001423DD" w:rsidRPr="006B0962" w:rsidRDefault="001423DD" w:rsidP="001423DD">
      <w:r w:rsidRPr="006B0962">
        <w:t>Reroofing Renovations and Alterations:</w:t>
      </w:r>
      <w:r w:rsidRPr="006B0962">
        <w:tab/>
        <w:t>$130,000.00</w:t>
      </w:r>
      <w:r w:rsidRPr="006B0962">
        <w:tab/>
        <w:t>American Rescue Plan</w:t>
      </w:r>
    </w:p>
    <w:p w14:paraId="7176F08F" w14:textId="77777777" w:rsidR="001423DD" w:rsidRPr="006B0962" w:rsidRDefault="001423DD" w:rsidP="001423DD"/>
    <w:p w14:paraId="7AF781FA" w14:textId="77777777" w:rsidR="001423DD" w:rsidRPr="006B0962" w:rsidRDefault="001423DD" w:rsidP="001423DD">
      <w:r w:rsidRPr="006B0962">
        <w:tab/>
      </w:r>
      <w:r w:rsidRPr="006B0962">
        <w:tab/>
      </w:r>
      <w:r w:rsidRPr="006B0962">
        <w:tab/>
      </w:r>
      <w:r w:rsidRPr="006B0962">
        <w:tab/>
      </w:r>
      <w:r w:rsidRPr="006B0962">
        <w:tab/>
      </w:r>
      <w:r w:rsidRPr="006B0962">
        <w:tab/>
        <w:t>$15,000.00</w:t>
      </w:r>
      <w:r w:rsidRPr="006B0962">
        <w:tab/>
        <w:t>2023 LRIG</w:t>
      </w:r>
    </w:p>
    <w:p w14:paraId="0442408C" w14:textId="77777777" w:rsidR="001423DD" w:rsidRPr="006B0962" w:rsidRDefault="001423DD" w:rsidP="001423DD"/>
    <w:p w14:paraId="7CB2DD8C" w14:textId="77777777" w:rsidR="001423DD" w:rsidRPr="006B0962" w:rsidRDefault="001423DD" w:rsidP="001423DD">
      <w:r w:rsidRPr="006B0962">
        <w:tab/>
      </w:r>
      <w:r w:rsidRPr="006B0962">
        <w:tab/>
      </w:r>
      <w:r w:rsidRPr="006B0962">
        <w:tab/>
      </w:r>
      <w:r w:rsidRPr="006B0962">
        <w:tab/>
      </w:r>
      <w:r w:rsidRPr="006B0962">
        <w:tab/>
      </w:r>
      <w:r w:rsidRPr="006B0962">
        <w:tab/>
        <w:t>$11,758.00</w:t>
      </w:r>
      <w:r w:rsidRPr="006B0962">
        <w:tab/>
        <w:t>General C.I.F.</w:t>
      </w:r>
    </w:p>
    <w:p w14:paraId="74EA47E1" w14:textId="77777777" w:rsidR="001423DD" w:rsidRPr="006B0962" w:rsidRDefault="001423DD" w:rsidP="001423DD"/>
    <w:p w14:paraId="5AD4850A" w14:textId="77777777" w:rsidR="001423DD" w:rsidRPr="006B0962" w:rsidRDefault="001423DD" w:rsidP="001423DD">
      <w:r w:rsidRPr="006B0962">
        <w:t xml:space="preserve">All the </w:t>
      </w:r>
      <w:proofErr w:type="spellStart"/>
      <w:r w:rsidRPr="006B0962">
        <w:t>aforestated</w:t>
      </w:r>
      <w:proofErr w:type="spellEnd"/>
      <w:r w:rsidRPr="006B0962">
        <w:t xml:space="preserve"> improvements or purposes where applicable, are in accordance with specifications on file in the office of the Township Clerk, which specifications are hereby approved.</w:t>
      </w:r>
    </w:p>
    <w:p w14:paraId="2600A5AE" w14:textId="77777777" w:rsidR="001423DD" w:rsidRPr="006B0962" w:rsidRDefault="001423DD" w:rsidP="001423DD">
      <w:pPr>
        <w:rPr>
          <w:u w:val="single"/>
        </w:rPr>
      </w:pPr>
    </w:p>
    <w:p w14:paraId="01E0BDE9" w14:textId="77777777" w:rsidR="001423DD" w:rsidRPr="006B0962" w:rsidRDefault="001423DD" w:rsidP="001423DD">
      <w:r w:rsidRPr="006B0962">
        <w:rPr>
          <w:u w:val="single"/>
        </w:rPr>
        <w:t>Section 4.</w:t>
      </w:r>
      <w:r w:rsidRPr="006B0962">
        <w:t xml:space="preserve">  The following additional matters are hereby determined, declared, recited and stated:</w:t>
      </w:r>
    </w:p>
    <w:p w14:paraId="25E241E1" w14:textId="77777777" w:rsidR="001423DD" w:rsidRPr="006B0962" w:rsidRDefault="001423DD" w:rsidP="001423DD"/>
    <w:p w14:paraId="74060AFC" w14:textId="77777777" w:rsidR="001423DD" w:rsidRPr="006B0962" w:rsidRDefault="001423DD" w:rsidP="001423DD">
      <w:pPr>
        <w:numPr>
          <w:ilvl w:val="0"/>
          <w:numId w:val="4"/>
        </w:numPr>
        <w:ind w:left="0" w:firstLine="0"/>
      </w:pPr>
      <w:r w:rsidRPr="006B0962">
        <w:t xml:space="preserve">The said purposes described in Section 3 of this capital ordinance are   capital expenses and are each a property or improvement which the Township may lawfully acquire or </w:t>
      </w:r>
      <w:r w:rsidRPr="006B0962">
        <w:lastRenderedPageBreak/>
        <w:t>make as a general improvement, and no part of the cost thereof has been or shall be specifically assessed on property specially benefited thereby.</w:t>
      </w:r>
    </w:p>
    <w:p w14:paraId="26E069DF" w14:textId="77777777" w:rsidR="001423DD" w:rsidRPr="006B0962" w:rsidRDefault="001423DD" w:rsidP="001423DD"/>
    <w:p w14:paraId="0A4A6176" w14:textId="77777777" w:rsidR="001423DD" w:rsidRPr="006B0962" w:rsidRDefault="001423DD" w:rsidP="001423DD">
      <w:pPr>
        <w:numPr>
          <w:ilvl w:val="0"/>
          <w:numId w:val="4"/>
        </w:numPr>
        <w:ind w:left="0" w:firstLine="0"/>
      </w:pPr>
      <w:r w:rsidRPr="006B0962">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twenty (20) years.</w:t>
      </w:r>
    </w:p>
    <w:p w14:paraId="6289B05A" w14:textId="77777777" w:rsidR="001423DD" w:rsidRPr="006B0962" w:rsidRDefault="001423DD" w:rsidP="001423DD"/>
    <w:p w14:paraId="573F4748" w14:textId="77777777" w:rsidR="001423DD" w:rsidRDefault="001423DD" w:rsidP="001423DD">
      <w:r w:rsidRPr="006B0962">
        <w:tab/>
      </w:r>
      <w:r w:rsidRPr="006B0962">
        <w:rPr>
          <w:u w:val="single"/>
        </w:rPr>
        <w:t>Section 5.</w:t>
      </w:r>
      <w:r w:rsidRPr="006B0962">
        <w:t xml:space="preserve">  This capital ordinance shall take effect ten (10) days after the first publication thereof after final adoption, as provided by said Local Bond Law.</w:t>
      </w:r>
    </w:p>
    <w:p w14:paraId="6EDC0E84" w14:textId="77777777" w:rsidR="001423DD" w:rsidRDefault="001423DD" w:rsidP="001423DD">
      <w:pPr>
        <w:jc w:val="center"/>
        <w:rPr>
          <w:bCs/>
        </w:rPr>
      </w:pPr>
    </w:p>
    <w:p w14:paraId="45A06386" w14:textId="77777777" w:rsidR="001423DD" w:rsidRDefault="001423DD" w:rsidP="001423DD">
      <w:pPr>
        <w:jc w:val="center"/>
        <w:rPr>
          <w:rFonts w:eastAsia="Calibri"/>
          <w:kern w:val="2"/>
          <w14:ligatures w14:val="standardContextual"/>
        </w:rPr>
      </w:pPr>
    </w:p>
    <w:p w14:paraId="6F1AB52F" w14:textId="1B308177" w:rsidR="0089008C" w:rsidRDefault="0089008C" w:rsidP="0089008C">
      <w:pPr>
        <w:jc w:val="both"/>
      </w:pPr>
      <w:r w:rsidRPr="00D549B9">
        <w:rPr>
          <w:b/>
          <w:bCs/>
        </w:rPr>
        <w:t>A MOTION</w:t>
      </w:r>
      <w:r w:rsidRPr="00D549B9">
        <w:t xml:space="preserve"> was made by </w:t>
      </w:r>
      <w:r w:rsidR="00923417" w:rsidRPr="00923417">
        <w:t xml:space="preserve">Committeewoman V. Rumsey </w:t>
      </w:r>
      <w:r w:rsidRPr="00923417">
        <w:t xml:space="preserve">and seconded by </w:t>
      </w:r>
      <w:r w:rsidR="00923417" w:rsidRPr="00923417">
        <w:t>Committeewoman D. Delaney</w:t>
      </w:r>
      <w:r w:rsidRPr="00923417">
        <w:t>, to adopt at final reading Ordinance #2023-2</w:t>
      </w:r>
      <w:r w:rsidR="001423DD" w:rsidRPr="00923417">
        <w:t>7</w:t>
      </w:r>
      <w:r w:rsidRPr="00923417">
        <w:t>.</w:t>
      </w:r>
    </w:p>
    <w:p w14:paraId="6EA5CADA" w14:textId="77777777" w:rsidR="0089008C" w:rsidRDefault="0089008C" w:rsidP="0089008C">
      <w:pPr>
        <w:jc w:val="both"/>
      </w:pPr>
    </w:p>
    <w:p w14:paraId="6963F3EB" w14:textId="77777777" w:rsidR="0089008C" w:rsidRPr="003E4567" w:rsidRDefault="0089008C" w:rsidP="0089008C">
      <w:pPr>
        <w:jc w:val="both"/>
        <w:rPr>
          <w:b/>
          <w:bCs/>
          <w:u w:val="single"/>
        </w:rPr>
      </w:pPr>
      <w:r w:rsidRPr="003E4567">
        <w:rPr>
          <w:b/>
          <w:bCs/>
          <w:u w:val="single"/>
        </w:rPr>
        <w:t>PUBLIC HEARING</w:t>
      </w:r>
    </w:p>
    <w:p w14:paraId="3A917FC6" w14:textId="77777777" w:rsidR="0089008C" w:rsidRDefault="0089008C" w:rsidP="0089008C">
      <w:pPr>
        <w:jc w:val="both"/>
      </w:pPr>
    </w:p>
    <w:p w14:paraId="7ADF9D00" w14:textId="0C277F77" w:rsidR="0089008C" w:rsidRDefault="002F7105" w:rsidP="0066206C">
      <w:pPr>
        <w:ind w:firstLine="720"/>
        <w:jc w:val="both"/>
      </w:pPr>
      <w:r>
        <w:t xml:space="preserve">Township Resident Heide Mountford expressed concern for the amount paid for </w:t>
      </w:r>
      <w:r w:rsidR="0066206C">
        <w:t xml:space="preserve">the roof at the Community Center. </w:t>
      </w:r>
      <w:r>
        <w:t>She asked if there was any way that the expenses could have cost less</w:t>
      </w:r>
      <w:r w:rsidR="0066206C">
        <w:t xml:space="preserve"> and if peaking the roof would have made a difference.</w:t>
      </w:r>
      <w:r>
        <w:t xml:space="preserve"> Committeewoman V. Rumsey replied that they did </w:t>
      </w:r>
      <w:r w:rsidR="002C0565">
        <w:t>consider</w:t>
      </w:r>
      <w:r>
        <w:t xml:space="preserve"> peaking and restructuring the roof and </w:t>
      </w:r>
      <w:r w:rsidR="002C0565">
        <w:t xml:space="preserve">that </w:t>
      </w:r>
      <w:r>
        <w:t>the cost was actually higher. She stated that state law is to pay companies using prevailing wages and that they must go out to bid. Municipal Clerk L. Knott concurred that any public works job over $16,2</w:t>
      </w:r>
      <w:r w:rsidR="005A056D">
        <w:t>63</w:t>
      </w:r>
      <w:r>
        <w:t xml:space="preserve"> </w:t>
      </w:r>
      <w:r w:rsidR="00A826FE">
        <w:t>must</w:t>
      </w:r>
      <w:r>
        <w:t xml:space="preserve"> go through prevailing wage which is very expensive. The Township Committee stated what they have been doing with the community center </w:t>
      </w:r>
      <w:r w:rsidR="00F750F2">
        <w:t xml:space="preserve">is to suit the needs of the community and will sustain it through the coming years. </w:t>
      </w:r>
    </w:p>
    <w:p w14:paraId="6F97138A" w14:textId="77777777" w:rsidR="0089008C" w:rsidRDefault="0089008C" w:rsidP="0089008C">
      <w:pPr>
        <w:jc w:val="both"/>
      </w:pPr>
    </w:p>
    <w:p w14:paraId="11D58FCB" w14:textId="77777777" w:rsidR="0089008C" w:rsidRPr="003E4567" w:rsidRDefault="0089008C" w:rsidP="0089008C">
      <w:pPr>
        <w:jc w:val="both"/>
        <w:rPr>
          <w:b/>
          <w:bCs/>
          <w:u w:val="single"/>
        </w:rPr>
      </w:pPr>
      <w:r w:rsidRPr="003E4567">
        <w:rPr>
          <w:b/>
          <w:bCs/>
          <w:u w:val="single"/>
        </w:rPr>
        <w:t>PUBLIC HEARING CLOSED</w:t>
      </w:r>
    </w:p>
    <w:p w14:paraId="48FA1F8F" w14:textId="77777777" w:rsidR="0089008C" w:rsidRDefault="0089008C" w:rsidP="0089008C">
      <w:pPr>
        <w:jc w:val="both"/>
      </w:pPr>
    </w:p>
    <w:p w14:paraId="3E998F5C" w14:textId="341C4AFE" w:rsidR="0089008C" w:rsidRDefault="0089008C" w:rsidP="0089008C">
      <w:r w:rsidRPr="009C5EF3">
        <w:rPr>
          <w:b/>
          <w:bCs/>
        </w:rPr>
        <w:t>ROLL CALL:</w:t>
      </w:r>
      <w:r>
        <w:t xml:space="preserve"> Committeewoman D. Delaney; yes, Committeewoman V. Rumsey; yes, Mayor L. Chammings; yes. Motion carried.</w:t>
      </w:r>
    </w:p>
    <w:p w14:paraId="0BE0B8E8" w14:textId="77777777" w:rsidR="0089008C" w:rsidRDefault="0089008C" w:rsidP="0089008C"/>
    <w:p w14:paraId="6EB11F7A" w14:textId="1CF0B3FC" w:rsidR="002762C9" w:rsidRPr="001423DD" w:rsidRDefault="001423DD" w:rsidP="001423DD">
      <w:pPr>
        <w:jc w:val="center"/>
        <w:rPr>
          <w:rFonts w:eastAsia="Calibri"/>
          <w:b/>
          <w:bCs/>
          <w:kern w:val="2"/>
          <w:u w:val="single"/>
          <w14:ligatures w14:val="standardContextual"/>
        </w:rPr>
      </w:pPr>
      <w:r w:rsidRPr="001423DD">
        <w:rPr>
          <w:rFonts w:eastAsia="Calibri"/>
          <w:b/>
          <w:bCs/>
          <w:kern w:val="2"/>
          <w:u w:val="single"/>
          <w14:ligatures w14:val="standardContextual"/>
        </w:rPr>
        <w:t>STILLWATER TOWNSHIP ORDINANCE 2023-28</w:t>
      </w:r>
    </w:p>
    <w:p w14:paraId="7697A22C" w14:textId="32357230" w:rsidR="001423DD" w:rsidRPr="001423DD" w:rsidRDefault="001423DD" w:rsidP="001423DD">
      <w:pPr>
        <w:jc w:val="center"/>
        <w:rPr>
          <w:rFonts w:cs="Baskerville Old Face"/>
          <w:b/>
          <w:bCs/>
          <w:caps/>
          <w:szCs w:val="22"/>
        </w:rPr>
      </w:pPr>
      <w:bookmarkStart w:id="4" w:name="_Hlk146706012"/>
      <w:r w:rsidRPr="001423DD">
        <w:rPr>
          <w:b/>
          <w:bCs/>
        </w:rPr>
        <w:t>A</w:t>
      </w:r>
      <w:r w:rsidRPr="001423DD">
        <w:rPr>
          <w:rFonts w:cs="Baskerville Old Face"/>
          <w:b/>
          <w:bCs/>
          <w:caps/>
          <w:szCs w:val="22"/>
        </w:rPr>
        <w:t>N ORDINANCE AMENDING ORDINANCE 2021-03 OF THE TOWNSHIP OF STILLWATER, SUSSEX COUNTY, NEW JERSEY AMENDING AND MODIFYING CHAPTER 240 “land Development”, aRTICLE ii “iNTERPRETATION; dEFINITIONS”, Section 4 “Definitions”, and ARTICLE vii “sITE IMPROVEMENT STANDARDS FOR RESIDENTIAL AND NONRESIDENTIAL DEVELOPMENT”, Section 89 “STORMWATER management”, OF THE TOWNSHIP OF STILLWATER</w:t>
      </w:r>
      <w:bookmarkEnd w:id="4"/>
    </w:p>
    <w:p w14:paraId="19CF8CD8" w14:textId="77777777" w:rsidR="001423DD" w:rsidRDefault="001423DD" w:rsidP="001423DD">
      <w:pPr>
        <w:jc w:val="center"/>
        <w:rPr>
          <w:rFonts w:cs="Baskerville Old Face"/>
          <w:bCs/>
          <w:caps/>
          <w:szCs w:val="22"/>
        </w:rPr>
      </w:pPr>
    </w:p>
    <w:p w14:paraId="14AF4070" w14:textId="77777777" w:rsidR="003E6A3E" w:rsidRDefault="003E6A3E" w:rsidP="003E6A3E">
      <w:pPr>
        <w:jc w:val="both"/>
        <w:rPr>
          <w:rFonts w:cs="Baskerville Old Face"/>
        </w:rPr>
      </w:pPr>
      <w:r w:rsidRPr="005D5D39">
        <w:rPr>
          <w:rFonts w:cs="Baskerville Old Face"/>
          <w:b/>
        </w:rPr>
        <w:t>WHEREAS</w:t>
      </w:r>
      <w:r>
        <w:rPr>
          <w:rFonts w:cs="Baskerville Old Face"/>
        </w:rPr>
        <w:t xml:space="preserve">, </w:t>
      </w:r>
      <w:r w:rsidRPr="00DB2A2B">
        <w:rPr>
          <w:rFonts w:cs="Baskerville Old Face"/>
        </w:rPr>
        <w:t xml:space="preserve">the </w:t>
      </w:r>
      <w:r>
        <w:rPr>
          <w:rFonts w:cs="Baskerville Old Face"/>
        </w:rPr>
        <w:t>Township of Stillwater</w:t>
      </w:r>
      <w:r w:rsidRPr="00DB2A2B">
        <w:rPr>
          <w:rFonts w:cs="Baskerville Old Face"/>
        </w:rPr>
        <w:t xml:space="preserve"> (the “</w:t>
      </w:r>
      <w:r>
        <w:rPr>
          <w:rFonts w:cs="Baskerville Old Face"/>
        </w:rPr>
        <w:t>Township</w:t>
      </w:r>
      <w:r w:rsidRPr="00DB2A2B">
        <w:rPr>
          <w:rFonts w:cs="Baskerville Old Face"/>
        </w:rPr>
        <w:t xml:space="preserve">”) </w:t>
      </w:r>
      <w:r>
        <w:rPr>
          <w:rFonts w:cs="Baskerville Old Face"/>
        </w:rPr>
        <w:t>regulates the control and discharge of stormwater through the use of stormwater best management practices and nonstructural stormwater management strategies; and</w:t>
      </w:r>
    </w:p>
    <w:p w14:paraId="2247D02C" w14:textId="77777777" w:rsidR="003E6A3E" w:rsidRPr="000D2036" w:rsidRDefault="003E6A3E" w:rsidP="003E6A3E">
      <w:pPr>
        <w:jc w:val="both"/>
        <w:rPr>
          <w:rFonts w:cs="Baskerville Old Face"/>
          <w:b/>
        </w:rPr>
      </w:pPr>
    </w:p>
    <w:p w14:paraId="3809E667" w14:textId="77777777" w:rsidR="003E6A3E" w:rsidRDefault="003E6A3E" w:rsidP="003E6A3E">
      <w:pPr>
        <w:jc w:val="both"/>
        <w:rPr>
          <w:rFonts w:cs="Baskerville Old Face"/>
        </w:rPr>
      </w:pPr>
      <w:r w:rsidRPr="000D2036">
        <w:rPr>
          <w:rFonts w:cs="Baskerville Old Face"/>
          <w:b/>
        </w:rPr>
        <w:lastRenderedPageBreak/>
        <w:t>WHEREAS</w:t>
      </w:r>
      <w:r>
        <w:rPr>
          <w:rFonts w:cs="Baskerville Old Face"/>
        </w:rPr>
        <w:t xml:space="preserve">, on March 2, 2020, the New Jersey Department of Environmental Protection (“NJDEP” or the “Department”) adopted amended stormwater management rules at </w:t>
      </w:r>
      <w:r w:rsidRPr="00F132E9">
        <w:rPr>
          <w:rFonts w:cs="Baskerville Old Face"/>
          <w:u w:val="single"/>
        </w:rPr>
        <w:t>N.J.A.C.</w:t>
      </w:r>
      <w:r>
        <w:rPr>
          <w:rFonts w:cs="Baskerville Old Face"/>
        </w:rPr>
        <w:t xml:space="preserve"> 7:8-1, et seq. (the “Amended Rules”), which require municipalities to revise their stormwater control Ordinances in accordance with the Amended Rules. </w:t>
      </w:r>
    </w:p>
    <w:p w14:paraId="6ED8BCA8" w14:textId="77777777" w:rsidR="003E6A3E" w:rsidRDefault="003E6A3E" w:rsidP="003E6A3E">
      <w:pPr>
        <w:jc w:val="both"/>
        <w:rPr>
          <w:rFonts w:cs="Baskerville Old Face"/>
        </w:rPr>
      </w:pPr>
    </w:p>
    <w:p w14:paraId="0BCA5E90" w14:textId="77777777" w:rsidR="003E6A3E" w:rsidRPr="002351D4" w:rsidRDefault="003E6A3E" w:rsidP="003E6A3E">
      <w:pPr>
        <w:jc w:val="both"/>
      </w:pPr>
      <w:r w:rsidRPr="002351D4">
        <w:rPr>
          <w:rFonts w:cs="Baskerville Old Face"/>
          <w:b/>
        </w:rPr>
        <w:t>WHEREAS</w:t>
      </w:r>
      <w:r>
        <w:rPr>
          <w:rFonts w:cs="Baskerville Old Face"/>
          <w:b/>
        </w:rPr>
        <w:t xml:space="preserve">, </w:t>
      </w:r>
      <w:r w:rsidRPr="002351D4">
        <w:rPr>
          <w:rFonts w:cs="Baskerville Old Face"/>
        </w:rPr>
        <w:t>in</w:t>
      </w:r>
      <w:r>
        <w:rPr>
          <w:rFonts w:cs="Baskerville Old Face"/>
          <w:b/>
        </w:rPr>
        <w:t xml:space="preserve"> </w:t>
      </w:r>
      <w:r>
        <w:rPr>
          <w:rFonts w:cs="Baskerville Old Face"/>
        </w:rPr>
        <w:t xml:space="preserve">July 2023 the Department of Environmental </w:t>
      </w:r>
      <w:r w:rsidRPr="002351D4">
        <w:t xml:space="preserve">Protection amended </w:t>
      </w:r>
      <w:r w:rsidRPr="002351D4">
        <w:rPr>
          <w:color w:val="000000"/>
        </w:rPr>
        <w:t>the Inland Flood Protection Rule</w:t>
      </w:r>
      <w:r>
        <w:rPr>
          <w:color w:val="000000"/>
        </w:rPr>
        <w:t xml:space="preserve"> which requires municipalities to revise their stormwater control Ordinance in accordance with the Amended Inland Flood Protection Rule; and</w:t>
      </w:r>
    </w:p>
    <w:p w14:paraId="6D9A7295" w14:textId="77777777" w:rsidR="003E6A3E" w:rsidRDefault="003E6A3E" w:rsidP="003E6A3E">
      <w:pPr>
        <w:jc w:val="both"/>
        <w:rPr>
          <w:rFonts w:cs="Baskerville Old Face"/>
        </w:rPr>
      </w:pPr>
    </w:p>
    <w:p w14:paraId="592AA7C7" w14:textId="77777777" w:rsidR="003E6A3E" w:rsidRDefault="003E6A3E" w:rsidP="003E6A3E">
      <w:pPr>
        <w:jc w:val="both"/>
        <w:rPr>
          <w:rFonts w:cs="Baskerville Old Face"/>
        </w:rPr>
      </w:pPr>
      <w:r w:rsidRPr="00D813F7">
        <w:rPr>
          <w:rFonts w:cs="Baskerville Old Face"/>
          <w:b/>
        </w:rPr>
        <w:t>NOW, THEREFORE, BE IT ORDAINED</w:t>
      </w:r>
      <w:r w:rsidRPr="00426D9C">
        <w:rPr>
          <w:rFonts w:cs="Baskerville Old Face"/>
        </w:rPr>
        <w:t xml:space="preserve"> by the </w:t>
      </w:r>
      <w:r>
        <w:rPr>
          <w:rFonts w:cs="Baskerville Old Face"/>
        </w:rPr>
        <w:t xml:space="preserve">Township Committee </w:t>
      </w:r>
      <w:r w:rsidRPr="00426D9C">
        <w:rPr>
          <w:rFonts w:cs="Baskerville Old Face"/>
        </w:rPr>
        <w:t xml:space="preserve">of the </w:t>
      </w:r>
      <w:r>
        <w:rPr>
          <w:rFonts w:cs="Baskerville Old Face"/>
        </w:rPr>
        <w:t>Township of Stillwater</w:t>
      </w:r>
      <w:r w:rsidRPr="00426D9C">
        <w:rPr>
          <w:rFonts w:cs="Baskerville Old Face"/>
        </w:rPr>
        <w:t xml:space="preserve">, </w:t>
      </w:r>
      <w:r>
        <w:rPr>
          <w:rFonts w:cs="Baskerville Old Face"/>
        </w:rPr>
        <w:t>Sussex</w:t>
      </w:r>
      <w:r w:rsidRPr="00426D9C">
        <w:rPr>
          <w:rFonts w:cs="Baskerville Old Face"/>
        </w:rPr>
        <w:t xml:space="preserve"> County, </w:t>
      </w:r>
      <w:r>
        <w:rPr>
          <w:rFonts w:cs="Baskerville Old Face"/>
        </w:rPr>
        <w:t>New Jersey, as follows:</w:t>
      </w:r>
    </w:p>
    <w:p w14:paraId="54735BA0" w14:textId="77777777" w:rsidR="003E6A3E" w:rsidRDefault="003E6A3E" w:rsidP="003E6A3E">
      <w:pPr>
        <w:jc w:val="both"/>
        <w:rPr>
          <w:rFonts w:cs="Baskerville Old Face"/>
        </w:rPr>
      </w:pPr>
    </w:p>
    <w:p w14:paraId="688EFD43" w14:textId="77777777" w:rsidR="003E6A3E" w:rsidRDefault="003E6A3E" w:rsidP="003E6A3E">
      <w:pPr>
        <w:jc w:val="both"/>
        <w:rPr>
          <w:rFonts w:cs="Baskerville Old Face"/>
        </w:rPr>
      </w:pPr>
      <w:r>
        <w:rPr>
          <w:rFonts w:cs="Baskerville Old Face"/>
        </w:rPr>
        <w:t>Section C. “Applicability” is hereby amended to include:</w:t>
      </w:r>
    </w:p>
    <w:p w14:paraId="5096E202" w14:textId="77777777" w:rsidR="003E6A3E" w:rsidRDefault="003E6A3E" w:rsidP="003E6A3E">
      <w:pPr>
        <w:jc w:val="both"/>
        <w:rPr>
          <w:rFonts w:cs="Baskerville Old Face"/>
        </w:rPr>
      </w:pPr>
    </w:p>
    <w:p w14:paraId="47694B6E" w14:textId="77777777" w:rsidR="003E6A3E" w:rsidRPr="003E6A3E" w:rsidRDefault="003E6A3E" w:rsidP="003E6A3E">
      <w:pPr>
        <w:pStyle w:val="ListParagraph"/>
        <w:widowControl/>
        <w:numPr>
          <w:ilvl w:val="0"/>
          <w:numId w:val="17"/>
        </w:numPr>
        <w:autoSpaceDE/>
        <w:autoSpaceDN/>
        <w:adjustRightInd/>
        <w:ind w:right="540"/>
        <w:contextualSpacing/>
        <w:jc w:val="both"/>
        <w:rPr>
          <w:sz w:val="24"/>
          <w:szCs w:val="24"/>
        </w:rPr>
      </w:pPr>
      <w:r w:rsidRPr="003E6A3E">
        <w:rPr>
          <w:sz w:val="24"/>
          <w:szCs w:val="24"/>
        </w:rPr>
        <w:t>An application required by ordinance pursuant to (b)1 above that has been submitted prior to October 17, 2023 shall be subject to the stormwater management requirements in effect on October 16, 2023.</w:t>
      </w:r>
    </w:p>
    <w:p w14:paraId="2D7F9999" w14:textId="77777777" w:rsidR="003E6A3E" w:rsidRPr="003E6A3E" w:rsidRDefault="003E6A3E" w:rsidP="003E6A3E">
      <w:pPr>
        <w:ind w:left="720" w:right="540"/>
      </w:pPr>
    </w:p>
    <w:p w14:paraId="133445DF" w14:textId="77777777" w:rsidR="003E6A3E" w:rsidRPr="003E6A3E" w:rsidRDefault="003E6A3E" w:rsidP="003E6A3E">
      <w:pPr>
        <w:pStyle w:val="ListParagraph"/>
        <w:widowControl/>
        <w:numPr>
          <w:ilvl w:val="0"/>
          <w:numId w:val="17"/>
        </w:numPr>
        <w:autoSpaceDE/>
        <w:autoSpaceDN/>
        <w:adjustRightInd/>
        <w:ind w:right="540"/>
        <w:contextualSpacing/>
        <w:jc w:val="both"/>
        <w:rPr>
          <w:sz w:val="24"/>
          <w:szCs w:val="24"/>
        </w:rPr>
      </w:pPr>
      <w:r w:rsidRPr="003E6A3E">
        <w:rPr>
          <w:sz w:val="24"/>
          <w:szCs w:val="24"/>
        </w:rPr>
        <w:t>An application required by ordinance for approval pursuant to (b)1 above that has been submitted on or after March 2, 2021, but prior to October 17, 2023, shall be subject to the stormwater management requirements in effect on October 16, 2023.</w:t>
      </w:r>
    </w:p>
    <w:p w14:paraId="576933D5" w14:textId="77777777" w:rsidR="003E6A3E" w:rsidRPr="003E6A3E" w:rsidRDefault="003E6A3E" w:rsidP="003E6A3E">
      <w:pPr>
        <w:ind w:left="720" w:right="540"/>
      </w:pPr>
    </w:p>
    <w:p w14:paraId="79F65894" w14:textId="77777777" w:rsidR="003E6A3E" w:rsidRPr="003E6A3E" w:rsidRDefault="003E6A3E" w:rsidP="003E6A3E">
      <w:pPr>
        <w:pStyle w:val="ListParagraph"/>
        <w:widowControl/>
        <w:numPr>
          <w:ilvl w:val="0"/>
          <w:numId w:val="17"/>
        </w:numPr>
        <w:autoSpaceDE/>
        <w:autoSpaceDN/>
        <w:adjustRightInd/>
        <w:ind w:right="540"/>
        <w:contextualSpacing/>
        <w:jc w:val="both"/>
        <w:rPr>
          <w:sz w:val="24"/>
          <w:szCs w:val="24"/>
        </w:rPr>
      </w:pPr>
      <w:r w:rsidRPr="003E6A3E">
        <w:rPr>
          <w:sz w:val="24"/>
          <w:szCs w:val="24"/>
        </w:rPr>
        <w:t>Notwithstanding any rule to the contrary, a major development for any public roadway or railroad project conducted by a public transportation entity that has determined a preferred alternative or reached an equivalent milestone before July 17, 2023, shall be subject to the stormwater management requirements in effect prior to July 17, 2023.</w:t>
      </w:r>
    </w:p>
    <w:p w14:paraId="7AB11CAC" w14:textId="77777777" w:rsidR="003E6A3E" w:rsidRDefault="003E6A3E" w:rsidP="003E6A3E">
      <w:pPr>
        <w:jc w:val="both"/>
        <w:rPr>
          <w:rFonts w:cs="Baskerville Old Face"/>
        </w:rPr>
      </w:pPr>
    </w:p>
    <w:p w14:paraId="77A5FCE0" w14:textId="77777777" w:rsidR="003E6A3E" w:rsidRDefault="003E6A3E" w:rsidP="003E6A3E">
      <w:pPr>
        <w:jc w:val="both"/>
        <w:rPr>
          <w:rFonts w:cs="Baskerville Old Face"/>
        </w:rPr>
      </w:pPr>
    </w:p>
    <w:p w14:paraId="35E30A19" w14:textId="77777777" w:rsidR="003E6A3E" w:rsidRDefault="003E6A3E" w:rsidP="003E6A3E">
      <w:pPr>
        <w:jc w:val="both"/>
        <w:rPr>
          <w:rFonts w:cs="Baskerville Old Face"/>
        </w:rPr>
      </w:pPr>
      <w:r>
        <w:rPr>
          <w:rFonts w:cs="Baskerville Old Face"/>
        </w:rPr>
        <w:t xml:space="preserve"> “Definitions” of Section II of Chapter 240 “Land Development” of the Township of Stillwater is hereby amended to include, as follows:</w:t>
      </w:r>
    </w:p>
    <w:p w14:paraId="62072A23" w14:textId="77777777" w:rsidR="003E6A3E" w:rsidRDefault="003E6A3E" w:rsidP="003E6A3E">
      <w:pPr>
        <w:jc w:val="both"/>
        <w:rPr>
          <w:rFonts w:cs="Baskerville Old Face"/>
        </w:rPr>
      </w:pPr>
    </w:p>
    <w:p w14:paraId="47E85E60" w14:textId="77777777" w:rsidR="003E6A3E" w:rsidRPr="003E6A3E" w:rsidRDefault="003E6A3E" w:rsidP="003E6A3E">
      <w:pPr>
        <w:pStyle w:val="ListParagraph"/>
        <w:ind w:left="1080" w:right="540"/>
        <w:rPr>
          <w:sz w:val="24"/>
          <w:szCs w:val="24"/>
        </w:rPr>
      </w:pPr>
      <w:r w:rsidRPr="003E6A3E">
        <w:rPr>
          <w:sz w:val="24"/>
          <w:szCs w:val="24"/>
        </w:rPr>
        <w:t>"Public roadway or railroad" means a pathway for use by motor vehicles or trains that is intended for public use and is constructed by, or on behalf of, a public transportation entity.  A public roadway or railroad does not include a roadway or railroad constructed as part of a private development, regardless of whether the roadway or railroad is ultimately to be dedicated to and/or maintained by a governmental entity.</w:t>
      </w:r>
    </w:p>
    <w:p w14:paraId="387964AA" w14:textId="77777777" w:rsidR="003E6A3E" w:rsidRPr="003E6A3E" w:rsidRDefault="003E6A3E" w:rsidP="003E6A3E">
      <w:pPr>
        <w:pStyle w:val="ListParagraph"/>
        <w:ind w:left="1080" w:right="540"/>
        <w:rPr>
          <w:sz w:val="24"/>
          <w:szCs w:val="24"/>
        </w:rPr>
      </w:pPr>
    </w:p>
    <w:p w14:paraId="241794CB" w14:textId="77777777" w:rsidR="003E6A3E" w:rsidRPr="003E6A3E" w:rsidRDefault="003E6A3E" w:rsidP="003E6A3E">
      <w:pPr>
        <w:pStyle w:val="ListParagraph"/>
        <w:ind w:left="1080" w:right="540"/>
        <w:rPr>
          <w:sz w:val="24"/>
          <w:szCs w:val="24"/>
        </w:rPr>
      </w:pPr>
      <w:r w:rsidRPr="003E6A3E">
        <w:rPr>
          <w:sz w:val="24"/>
          <w:szCs w:val="24"/>
        </w:rPr>
        <w:t>“Public transportation entity” means a Federal, State, county, or municipal government, an independent State authority, or a statutorily authorized public-private partnership program pursuant to P.L. 2018, c. 90 (N.J.S.A. 40A:11-52 et seq.), that performs a public roadway or railroad project that includes new construction, expansion, reconstruction, or improvement of a public roadway or railroad.</w:t>
      </w:r>
    </w:p>
    <w:p w14:paraId="37B3EAB7" w14:textId="77777777" w:rsidR="003E6A3E" w:rsidRDefault="003E6A3E" w:rsidP="003E6A3E">
      <w:pPr>
        <w:jc w:val="both"/>
        <w:rPr>
          <w:rFonts w:cs="Baskerville Old Face"/>
        </w:rPr>
      </w:pPr>
    </w:p>
    <w:p w14:paraId="0C404673" w14:textId="77777777" w:rsidR="003E6A3E" w:rsidRDefault="003E6A3E" w:rsidP="003E6A3E">
      <w:pPr>
        <w:ind w:left="720" w:right="540"/>
      </w:pPr>
      <w:r w:rsidRPr="00177B38">
        <w:t>Section IV- “Stormwater Management Requirements for Major Development”</w:t>
      </w:r>
      <w:r>
        <w:t xml:space="preserve"> is amended as follows:</w:t>
      </w:r>
    </w:p>
    <w:p w14:paraId="18DB66B2" w14:textId="77777777" w:rsidR="003E6A3E" w:rsidRPr="00236F8B" w:rsidRDefault="003E6A3E" w:rsidP="003E6A3E">
      <w:pPr>
        <w:ind w:left="720" w:right="540"/>
        <w:rPr>
          <w:sz w:val="16"/>
          <w:szCs w:val="16"/>
        </w:rPr>
      </w:pPr>
      <w:r>
        <w:t xml:space="preserve">E.  Repeal:  </w:t>
      </w:r>
      <w:hyperlink r:id="rId8" w:history="1">
        <w:r w:rsidRPr="00034732">
          <w:rPr>
            <w:rStyle w:val="Hyperlink"/>
          </w:rPr>
          <w:t>https://njstormwater.org/bmp_manual2.htm</w:t>
        </w:r>
      </w:hyperlink>
      <w:r>
        <w:t xml:space="preserve"> and replace with </w:t>
      </w:r>
    </w:p>
    <w:bookmarkStart w:id="5" w:name="_Hlk140222914"/>
    <w:p w14:paraId="33FF87FE" w14:textId="77777777" w:rsidR="003E6A3E" w:rsidRDefault="003E6A3E" w:rsidP="003E6A3E">
      <w:r w:rsidRPr="00177B38">
        <w:fldChar w:fldCharType="begin"/>
      </w:r>
      <w:r w:rsidRPr="00177B38">
        <w:instrText>HYPERLINK "https://dep.nj.gov/stormwater/bmp-manual/"</w:instrText>
      </w:r>
      <w:r w:rsidRPr="00177B38">
        <w:fldChar w:fldCharType="separate"/>
      </w:r>
      <w:r w:rsidRPr="00177B38">
        <w:rPr>
          <w:rStyle w:val="Hyperlink"/>
        </w:rPr>
        <w:t>https://dep.nj.gov/stormwater/bmp-manual/</w:t>
      </w:r>
      <w:bookmarkEnd w:id="5"/>
      <w:r w:rsidRPr="00177B38">
        <w:fldChar w:fldCharType="end"/>
      </w:r>
      <w:r w:rsidRPr="00177B38">
        <w:t xml:space="preserve">.  </w:t>
      </w:r>
    </w:p>
    <w:p w14:paraId="6D10E021" w14:textId="77777777" w:rsidR="003E6A3E" w:rsidRDefault="003E6A3E" w:rsidP="003E6A3E">
      <w:r>
        <w:tab/>
        <w:t>P-2(ii) Repeal in its entirety and replace with:</w:t>
      </w:r>
    </w:p>
    <w:p w14:paraId="3B734F6B" w14:textId="77777777" w:rsidR="003E6A3E" w:rsidRPr="003E6A3E" w:rsidRDefault="003E6A3E" w:rsidP="003E6A3E">
      <w:pPr>
        <w:pStyle w:val="ListParagraph"/>
        <w:widowControl/>
        <w:numPr>
          <w:ilvl w:val="0"/>
          <w:numId w:val="18"/>
        </w:numPr>
        <w:autoSpaceDE/>
        <w:autoSpaceDN/>
        <w:adjustRightInd/>
        <w:ind w:right="547"/>
        <w:contextualSpacing/>
        <w:jc w:val="both"/>
        <w:rPr>
          <w:sz w:val="24"/>
          <w:szCs w:val="24"/>
        </w:rPr>
      </w:pPr>
      <w:r w:rsidRPr="003E6A3E">
        <w:rPr>
          <w:sz w:val="24"/>
          <w:szCs w:val="24"/>
        </w:rPr>
        <w:t>Demonstrate through hydrologic and hydraulic analysis that the increase of stormwater runoff volume from pre-construction to post-construction for the projected 2-year storm, as defined and determined pursuant to Section V.D of this ordinance, is infiltrated.</w:t>
      </w:r>
    </w:p>
    <w:p w14:paraId="51BA9868" w14:textId="77777777" w:rsidR="003E6A3E" w:rsidRPr="003E6A3E" w:rsidRDefault="003E6A3E" w:rsidP="003E6A3E">
      <w:r w:rsidRPr="003E6A3E">
        <w:tab/>
      </w:r>
    </w:p>
    <w:p w14:paraId="7E75B421" w14:textId="77777777" w:rsidR="003E6A3E" w:rsidRPr="003E6A3E" w:rsidRDefault="003E6A3E" w:rsidP="003E6A3E">
      <w:r w:rsidRPr="003E6A3E">
        <w:tab/>
        <w:t>P-4(</w:t>
      </w:r>
      <w:proofErr w:type="spellStart"/>
      <w:r w:rsidRPr="003E6A3E">
        <w:t>i</w:t>
      </w:r>
      <w:proofErr w:type="spellEnd"/>
      <w:r w:rsidRPr="003E6A3E">
        <w:t>)</w:t>
      </w:r>
      <w:r w:rsidRPr="003E6A3E">
        <w:tab/>
        <w:t>Repeal in its entirety and replace with:</w:t>
      </w:r>
    </w:p>
    <w:p w14:paraId="048C5AD7" w14:textId="77777777" w:rsidR="003E6A3E" w:rsidRPr="003E6A3E" w:rsidRDefault="003E6A3E" w:rsidP="003E6A3E">
      <w:pPr>
        <w:pStyle w:val="ListParagraph"/>
        <w:widowControl/>
        <w:numPr>
          <w:ilvl w:val="0"/>
          <w:numId w:val="14"/>
        </w:numPr>
        <w:autoSpaceDE/>
        <w:autoSpaceDN/>
        <w:adjustRightInd/>
        <w:ind w:left="1814" w:right="547" w:hanging="187"/>
        <w:contextualSpacing/>
        <w:jc w:val="both"/>
        <w:rPr>
          <w:sz w:val="24"/>
          <w:szCs w:val="24"/>
        </w:rPr>
      </w:pPr>
      <w:r w:rsidRPr="003E6A3E">
        <w:rPr>
          <w:sz w:val="24"/>
          <w:szCs w:val="24"/>
        </w:rPr>
        <w:t>Stormwater from areas of high pollutant loading.  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approved pursuant to the Administrative Requirements for the Remediation of Contaminated Sites rules, N.J.A.C. 7:26C, or Department landfill closure plan and areas; and areas with high risks for spills of toxic materials, such as gas stations and vehicle maintenance facilities; and</w:t>
      </w:r>
    </w:p>
    <w:p w14:paraId="17859F88" w14:textId="77777777" w:rsidR="003E6A3E" w:rsidRPr="00C4104F" w:rsidRDefault="003E6A3E" w:rsidP="003E6A3E"/>
    <w:p w14:paraId="7C45EB6F" w14:textId="77777777" w:rsidR="003E6A3E" w:rsidRPr="00C4104F" w:rsidRDefault="003E6A3E" w:rsidP="003E6A3E">
      <w:r w:rsidRPr="00C4104F">
        <w:t>R-2 (</w:t>
      </w:r>
      <w:proofErr w:type="spellStart"/>
      <w:r w:rsidRPr="00C4104F">
        <w:t>i</w:t>
      </w:r>
      <w:proofErr w:type="spellEnd"/>
      <w:r w:rsidRPr="00C4104F">
        <w:t>), (ii) and (iii)</w:t>
      </w:r>
      <w:r>
        <w:t xml:space="preserve"> </w:t>
      </w:r>
      <w:r w:rsidRPr="00C4104F">
        <w:t>Repeal in its entirety and replace with:</w:t>
      </w:r>
    </w:p>
    <w:p w14:paraId="21660906" w14:textId="77777777" w:rsidR="003E6A3E" w:rsidRPr="003E6A3E" w:rsidRDefault="003E6A3E" w:rsidP="003E6A3E">
      <w:pPr>
        <w:pStyle w:val="ListParagraph"/>
        <w:widowControl/>
        <w:numPr>
          <w:ilvl w:val="0"/>
          <w:numId w:val="15"/>
        </w:numPr>
        <w:autoSpaceDE/>
        <w:autoSpaceDN/>
        <w:adjustRightInd/>
        <w:ind w:right="547" w:hanging="180"/>
        <w:contextualSpacing/>
        <w:jc w:val="both"/>
        <w:rPr>
          <w:sz w:val="24"/>
          <w:szCs w:val="24"/>
        </w:rPr>
      </w:pPr>
      <w:r w:rsidRPr="003E6A3E">
        <w:rPr>
          <w:sz w:val="24"/>
          <w:szCs w:val="24"/>
        </w:rPr>
        <w:t>Demonstrate through hydrologic and hydraulic analysis that for stormwater leaving the site, post-construction runoff hydrographs for the current and projected 2-, 10-, and 100-year storm events, as defined and determined in Section V.C and D, respectively, of this ordinance, do not exceed, at any point in time, the pre-construction runoff hydrographs for the same storm events;</w:t>
      </w:r>
    </w:p>
    <w:p w14:paraId="6274DCDB" w14:textId="77777777" w:rsidR="003E6A3E" w:rsidRPr="003E6A3E" w:rsidRDefault="003E6A3E" w:rsidP="003E6A3E">
      <w:pPr>
        <w:pStyle w:val="ListParagraph"/>
        <w:widowControl/>
        <w:numPr>
          <w:ilvl w:val="0"/>
          <w:numId w:val="15"/>
        </w:numPr>
        <w:autoSpaceDE/>
        <w:autoSpaceDN/>
        <w:adjustRightInd/>
        <w:ind w:left="1814" w:right="547" w:hanging="187"/>
        <w:contextualSpacing/>
        <w:jc w:val="both"/>
        <w:rPr>
          <w:sz w:val="24"/>
          <w:szCs w:val="24"/>
        </w:rPr>
      </w:pPr>
      <w:r w:rsidRPr="003E6A3E">
        <w:rPr>
          <w:sz w:val="24"/>
          <w:szCs w:val="24"/>
        </w:rPr>
        <w:t>Demonstrate through hydrologic and hydraulic analysis that there is no increase, as compared to the pre-construction condition, in the peak runoff rates of stormwater leaving the site for the current and projected 2-, 10-, and 100-year storm events, as defined and determined pursuant to Section V.C and D, respectively, of this ordinance,</w:t>
      </w:r>
      <w:r w:rsidRPr="003E6A3E" w:rsidDel="0053376E">
        <w:rPr>
          <w:sz w:val="24"/>
          <w:szCs w:val="24"/>
        </w:rPr>
        <w:t xml:space="preserve"> </w:t>
      </w:r>
      <w:r w:rsidRPr="003E6A3E">
        <w:rPr>
          <w:sz w:val="24"/>
          <w:szCs w:val="24"/>
        </w:rPr>
        <w:t>and that the increased volume or change in timing of stormwater runoff will not increase flood damage at or downstream of the site.  This analysis shall include the analysis of impacts of existing land uses and projected land uses assuming full development under existing zoning and land use ordinances in the drainage area;</w:t>
      </w:r>
    </w:p>
    <w:p w14:paraId="3849A7CF" w14:textId="77777777" w:rsidR="003E6A3E" w:rsidRPr="003E6A3E" w:rsidRDefault="003E6A3E" w:rsidP="003E6A3E">
      <w:pPr>
        <w:pStyle w:val="ListParagraph"/>
        <w:widowControl/>
        <w:numPr>
          <w:ilvl w:val="0"/>
          <w:numId w:val="15"/>
        </w:numPr>
        <w:autoSpaceDE/>
        <w:autoSpaceDN/>
        <w:adjustRightInd/>
        <w:ind w:left="1814" w:right="547" w:hanging="187"/>
        <w:contextualSpacing/>
        <w:jc w:val="both"/>
        <w:rPr>
          <w:sz w:val="24"/>
          <w:szCs w:val="24"/>
        </w:rPr>
      </w:pPr>
      <w:r w:rsidRPr="003E6A3E">
        <w:rPr>
          <w:sz w:val="24"/>
          <w:szCs w:val="24"/>
        </w:rPr>
        <w:t>Design stormwater management measures so that the post-construction peak runoff rates for the current and projected 2-, 10-, and 100-year storm events, as defined and determined in Section V.C and D, respectively, of this ordinance,</w:t>
      </w:r>
      <w:r w:rsidRPr="003E6A3E" w:rsidDel="00E3518F">
        <w:rPr>
          <w:sz w:val="24"/>
          <w:szCs w:val="24"/>
        </w:rPr>
        <w:t xml:space="preserve"> </w:t>
      </w:r>
      <w:r w:rsidRPr="003E6A3E">
        <w:rPr>
          <w:sz w:val="24"/>
          <w:szCs w:val="24"/>
        </w:rPr>
        <w:t>are 50, 75 and 80 percent, respectively, of the pre-</w:t>
      </w:r>
      <w:r w:rsidRPr="003E6A3E">
        <w:rPr>
          <w:sz w:val="24"/>
          <w:szCs w:val="24"/>
        </w:rPr>
        <w:lastRenderedPageBreak/>
        <w:t>construction peak runoff rates.  The percentages apply only to the post-construction stormwater runoff that is attributable to the portion of the site on which the proposed development or project is to be constructed; or</w:t>
      </w:r>
    </w:p>
    <w:p w14:paraId="7CB77967" w14:textId="77777777" w:rsidR="003E6A3E" w:rsidRDefault="003E6A3E" w:rsidP="003E6A3E">
      <w:pPr>
        <w:pStyle w:val="ListParagraph"/>
        <w:ind w:left="1814" w:right="547"/>
        <w:jc w:val="both"/>
      </w:pPr>
    </w:p>
    <w:p w14:paraId="25B95004" w14:textId="77777777" w:rsidR="003E6A3E" w:rsidRDefault="003E6A3E" w:rsidP="003E6A3E">
      <w:r>
        <w:t>Section V. Calculation of Stormwater Runoff and Groundwater Recharge</w:t>
      </w:r>
    </w:p>
    <w:p w14:paraId="513F7CFF" w14:textId="77777777" w:rsidR="003E6A3E" w:rsidRDefault="003E6A3E" w:rsidP="003E6A3E">
      <w:r>
        <w:t xml:space="preserve">Section A (1) and </w:t>
      </w:r>
      <w:proofErr w:type="gramStart"/>
      <w:r>
        <w:t>A(</w:t>
      </w:r>
      <w:proofErr w:type="gramEnd"/>
      <w:r>
        <w:t>2) are repealed in their entirety and replaced with:</w:t>
      </w:r>
    </w:p>
    <w:p w14:paraId="0BAB30C9" w14:textId="77777777" w:rsidR="003E6A3E" w:rsidRPr="00236F8B" w:rsidRDefault="003E6A3E" w:rsidP="003E6A3E">
      <w:pPr>
        <w:numPr>
          <w:ilvl w:val="0"/>
          <w:numId w:val="13"/>
        </w:numPr>
        <w:ind w:left="1440" w:right="547"/>
        <w:contextualSpacing/>
        <w:jc w:val="both"/>
      </w:pPr>
      <w:r w:rsidRPr="00236F8B">
        <w:t>The design engineer shall calculate runoff using the following method:</w:t>
      </w:r>
    </w:p>
    <w:p w14:paraId="417B42F2" w14:textId="77777777" w:rsidR="003E6A3E" w:rsidRPr="00236F8B" w:rsidRDefault="003E6A3E" w:rsidP="003E6A3E">
      <w:pPr>
        <w:ind w:left="1440" w:right="540"/>
        <w:rPr>
          <w:sz w:val="16"/>
          <w:szCs w:val="16"/>
        </w:rPr>
      </w:pPr>
    </w:p>
    <w:p w14:paraId="30C41309" w14:textId="77777777" w:rsidR="003E6A3E" w:rsidRPr="001234D5" w:rsidRDefault="003E6A3E" w:rsidP="003E6A3E">
      <w:pPr>
        <w:ind w:left="1800" w:right="540"/>
        <w:jc w:val="both"/>
      </w:pPr>
      <w:r w:rsidRPr="006E43AE">
        <w:t xml:space="preserve">The USDA Natural Resources Conservation Service (NRCS) methodology, including the NRCS Runoff Equation and Dimensionless Unit Hydrograph, as described in </w:t>
      </w:r>
      <w:r w:rsidRPr="006E43AE" w:rsidDel="006E43AE">
        <w:t xml:space="preserve">Chapters 7, 9, 10, 15 and 16 </w:t>
      </w:r>
      <w:r w:rsidRPr="006E43AE" w:rsidDel="006E43AE">
        <w:rPr>
          <w:i/>
          <w:iCs/>
        </w:rPr>
        <w:t>Part 630, Hydrology National Engineering Handbook</w:t>
      </w:r>
      <w:r w:rsidRPr="006E43AE" w:rsidDel="006E43AE">
        <w:t xml:space="preserve">, incorporated herein by reference as amended and </w:t>
      </w:r>
      <w:r w:rsidRPr="003F6C97" w:rsidDel="00D16ABE">
        <w:t xml:space="preserve">supplemented.  This methodology is additionally described in </w:t>
      </w:r>
      <w:r w:rsidRPr="003F6C97" w:rsidDel="00D16ABE">
        <w:rPr>
          <w:i/>
        </w:rPr>
        <w:t>Technical Release 55</w:t>
      </w:r>
      <w:r w:rsidRPr="003F6C97" w:rsidDel="00D16ABE">
        <w:t xml:space="preserve"> - </w:t>
      </w:r>
      <w:r w:rsidRPr="003F6C97" w:rsidDel="00D16ABE">
        <w:rPr>
          <w:i/>
        </w:rPr>
        <w:t>Urban Hydrology for Small Watersheds</w:t>
      </w:r>
      <w:r w:rsidRPr="003F6C97" w:rsidDel="00D16ABE">
        <w:t xml:space="preserve"> (TR-55), dated June 1986, </w:t>
      </w:r>
      <w:r w:rsidRPr="006E43AE">
        <w:t xml:space="preserve">incorporated herein by reference as amended and supplemented.  </w:t>
      </w:r>
      <w:r w:rsidRPr="001234D5" w:rsidDel="00AB5E8A">
        <w:t>Information regarding the methodology is available from the Natural Resources Conservation Service website at</w:t>
      </w:r>
      <w:r w:rsidRPr="001234D5">
        <w:t xml:space="preserve">: </w:t>
      </w:r>
    </w:p>
    <w:p w14:paraId="6D1B00EE" w14:textId="77777777" w:rsidR="003E6A3E" w:rsidRPr="00236F8B" w:rsidRDefault="003E6A3E" w:rsidP="003E6A3E">
      <w:pPr>
        <w:ind w:left="1800" w:right="540"/>
        <w:jc w:val="both"/>
        <w:rPr>
          <w:sz w:val="16"/>
          <w:szCs w:val="16"/>
        </w:rPr>
      </w:pPr>
    </w:p>
    <w:p w14:paraId="3FFFA14C" w14:textId="77777777" w:rsidR="003E6A3E" w:rsidRPr="00B26B50" w:rsidRDefault="00EA7025" w:rsidP="003E6A3E">
      <w:pPr>
        <w:ind w:left="1800" w:right="540"/>
        <w:jc w:val="both"/>
      </w:pPr>
      <w:hyperlink r:id="rId9" w:history="1">
        <w:hyperlink r:id="rId10" w:history="1">
          <w:r w:rsidR="003E6A3E" w:rsidRPr="00B26B50">
            <w:rPr>
              <w:rStyle w:val="Hyperlink"/>
            </w:rPr>
            <w:t>https://directives.sc.egov.usda.gov/viewerFS.aspx?hid=21422</w:t>
          </w:r>
        </w:hyperlink>
        <w:r w:rsidR="003E6A3E" w:rsidRPr="00B26B50">
          <w:rPr>
            <w:rStyle w:val="Hyperlink"/>
            <w:spacing w:val="-34"/>
          </w:rPr>
          <w:t xml:space="preserve"> </w:t>
        </w:r>
      </w:hyperlink>
    </w:p>
    <w:p w14:paraId="4CDBBDBF" w14:textId="77777777" w:rsidR="003E6A3E" w:rsidRPr="00236F8B" w:rsidRDefault="003E6A3E" w:rsidP="003E6A3E">
      <w:pPr>
        <w:ind w:left="1800" w:right="540"/>
        <w:rPr>
          <w:sz w:val="16"/>
          <w:szCs w:val="16"/>
        </w:rPr>
      </w:pPr>
    </w:p>
    <w:p w14:paraId="250B19C3" w14:textId="77777777" w:rsidR="003E6A3E" w:rsidRPr="00236F8B" w:rsidRDefault="003E6A3E" w:rsidP="003E6A3E">
      <w:pPr>
        <w:ind w:left="1800" w:right="540"/>
      </w:pPr>
      <w:r w:rsidRPr="00236F8B">
        <w:t>or at United States Department of Agriculture Natural Resources Conservation Service</w:t>
      </w:r>
      <w:r w:rsidRPr="001D2E71">
        <w:t>, New Jersey State Office.</w:t>
      </w:r>
    </w:p>
    <w:p w14:paraId="35E80B5B" w14:textId="77777777" w:rsidR="003E6A3E" w:rsidRDefault="003E6A3E" w:rsidP="003E6A3E">
      <w:pPr>
        <w:numPr>
          <w:ilvl w:val="0"/>
          <w:numId w:val="13"/>
        </w:numPr>
        <w:ind w:left="1440" w:right="547"/>
        <w:contextualSpacing/>
        <w:jc w:val="both"/>
      </w:pPr>
      <w:r w:rsidRPr="00236F8B">
        <w:t xml:space="preserve">For the purpose of calculating </w:t>
      </w:r>
      <w:r w:rsidRPr="001D2E71">
        <w:t>numbers and groundwater recharge, there is a presumption that the pre-construction condition of a site or portion thereof is a wooded land use with good hydrologic condition.  The term applies to the NRCS methodology above at Section V.A.1.  number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  If more than one land cover has existed on the site during the five years immediately prior to the time of application, the land cover with the lowest runoff potential shall be used for the computations.  In addition, there is the presumption that the site is in good hydrologic condition (</w:t>
      </w:r>
      <w:r w:rsidRPr="00236F8B">
        <w:t>if the land use type is pasture, lawn, or park), with good cover (if the land use type is woods), or with good hydrologic condition and conservation treatment (if the land use type is cultivation).</w:t>
      </w:r>
    </w:p>
    <w:p w14:paraId="220880C5" w14:textId="77777777" w:rsidR="003E6A3E" w:rsidRDefault="003E6A3E" w:rsidP="003E6A3E"/>
    <w:p w14:paraId="3B40CFD2" w14:textId="77777777" w:rsidR="003E6A3E" w:rsidRDefault="003E6A3E" w:rsidP="003E6A3E">
      <w:r>
        <w:t>Add Section C (1) and C (2</w:t>
      </w:r>
      <w:proofErr w:type="gramStart"/>
      <w:r>
        <w:t>) ,</w:t>
      </w:r>
      <w:proofErr w:type="gramEnd"/>
      <w:r>
        <w:t xml:space="preserve"> Table 5 as follows:</w:t>
      </w:r>
    </w:p>
    <w:p w14:paraId="4071855A" w14:textId="77777777" w:rsidR="003E6A3E" w:rsidRPr="003E6A3E" w:rsidRDefault="003E6A3E" w:rsidP="003E6A3E">
      <w:pPr>
        <w:pStyle w:val="ListParagraph"/>
        <w:widowControl/>
        <w:numPr>
          <w:ilvl w:val="0"/>
          <w:numId w:val="13"/>
        </w:numPr>
        <w:autoSpaceDE/>
        <w:autoSpaceDN/>
        <w:adjustRightInd/>
        <w:spacing w:after="160" w:line="259" w:lineRule="auto"/>
        <w:contextualSpacing/>
        <w:rPr>
          <w:sz w:val="24"/>
          <w:szCs w:val="24"/>
        </w:rPr>
      </w:pPr>
      <w:r w:rsidRPr="003E6A3E">
        <w:rPr>
          <w:sz w:val="24"/>
          <w:szCs w:val="24"/>
        </w:rPr>
        <w:t>The precipitation depths of the current two-, 10-, and 100-year storm events shall be determined by multiplying the values determined in accordance with items 1 and 2 below:</w:t>
      </w:r>
    </w:p>
    <w:p w14:paraId="5E15B445" w14:textId="77777777" w:rsidR="003E6A3E" w:rsidRPr="003E6A3E" w:rsidRDefault="003E6A3E" w:rsidP="003E6A3E">
      <w:pPr>
        <w:ind w:left="720" w:right="540"/>
        <w:rPr>
          <w:color w:val="FF0000"/>
        </w:rPr>
      </w:pPr>
    </w:p>
    <w:p w14:paraId="01B1AE76" w14:textId="77777777" w:rsidR="003E6A3E" w:rsidRPr="003E6A3E" w:rsidRDefault="003E6A3E" w:rsidP="003E6A3E">
      <w:pPr>
        <w:pStyle w:val="ListParagraph"/>
        <w:widowControl/>
        <w:numPr>
          <w:ilvl w:val="0"/>
          <w:numId w:val="19"/>
        </w:numPr>
        <w:autoSpaceDE/>
        <w:autoSpaceDN/>
        <w:adjustRightInd/>
        <w:ind w:left="1440" w:right="540"/>
        <w:contextualSpacing/>
        <w:jc w:val="both"/>
        <w:rPr>
          <w:sz w:val="24"/>
          <w:szCs w:val="24"/>
        </w:rPr>
      </w:pPr>
      <w:r w:rsidRPr="003E6A3E">
        <w:rPr>
          <w:sz w:val="24"/>
          <w:szCs w:val="24"/>
        </w:rPr>
        <w:tab/>
        <w:t xml:space="preserve"> Administration (NOAA), National Weather Service’s Atlas 14 Point Precipitation Frequency Estimates:  NJ, in accordance with the location(s) of the drainage area(s) of the site.  This data is available at: </w:t>
      </w:r>
    </w:p>
    <w:p w14:paraId="187E8DDB" w14:textId="77777777" w:rsidR="003E6A3E" w:rsidRPr="003E6A3E" w:rsidRDefault="003E6A3E" w:rsidP="003E6A3E">
      <w:pPr>
        <w:ind w:left="720" w:right="540"/>
      </w:pPr>
    </w:p>
    <w:p w14:paraId="4A14CBC0" w14:textId="77777777" w:rsidR="003E6A3E" w:rsidRPr="003E6A3E" w:rsidRDefault="00EA7025" w:rsidP="003E6A3E">
      <w:pPr>
        <w:ind w:left="1440" w:right="540"/>
      </w:pPr>
      <w:hyperlink r:id="rId11" w:history="1">
        <w:r w:rsidR="003E6A3E" w:rsidRPr="003E6A3E">
          <w:rPr>
            <w:rStyle w:val="Hyperlink"/>
          </w:rPr>
          <w:t>https://hdsc.nws.noaa.gov/hdsc/pfds/pfds_map_cont.html?bkmrk=nj</w:t>
        </w:r>
      </w:hyperlink>
      <w:r w:rsidR="003E6A3E" w:rsidRPr="003E6A3E">
        <w:t>; and</w:t>
      </w:r>
    </w:p>
    <w:p w14:paraId="1AD95048" w14:textId="77777777" w:rsidR="003E6A3E" w:rsidRPr="003E6A3E" w:rsidRDefault="003E6A3E" w:rsidP="003E6A3E">
      <w:pPr>
        <w:ind w:left="720" w:right="540"/>
      </w:pPr>
    </w:p>
    <w:p w14:paraId="77657FAA" w14:textId="1B523A9E" w:rsidR="003E6A3E" w:rsidRPr="007624ED" w:rsidRDefault="003E6A3E" w:rsidP="007624ED">
      <w:pPr>
        <w:pStyle w:val="ListParagraph"/>
        <w:widowControl/>
        <w:numPr>
          <w:ilvl w:val="0"/>
          <w:numId w:val="19"/>
        </w:numPr>
        <w:autoSpaceDE/>
        <w:autoSpaceDN/>
        <w:adjustRightInd/>
        <w:ind w:left="1440" w:right="540"/>
        <w:contextualSpacing/>
        <w:jc w:val="both"/>
        <w:rPr>
          <w:sz w:val="24"/>
          <w:szCs w:val="24"/>
        </w:rPr>
      </w:pPr>
      <w:r w:rsidRPr="003E6A3E">
        <w:rPr>
          <w:sz w:val="24"/>
          <w:szCs w:val="24"/>
        </w:rPr>
        <w:tab/>
        <w:t>The applicant shall utilize Table 5:  Current Precipitation Adjustment Factors below, which sets forth the applicable multiplier for the drainage area(s) of the site, in accordance with the county or counties where the drainage area(s) of the site is located.  Where the major development lies in more than one county, the precipitation values shall be adjusted according to the percentage of the drainage area in each county.  Alternately, separate rainfall totals can be developed for each county using the values in the table below.</w:t>
      </w:r>
    </w:p>
    <w:p w14:paraId="0BDF977E" w14:textId="77777777" w:rsidR="003E6A3E" w:rsidRPr="001D2E71" w:rsidRDefault="003E6A3E" w:rsidP="003E6A3E">
      <w:pPr>
        <w:spacing w:line="216" w:lineRule="auto"/>
        <w:ind w:left="1166"/>
        <w:jc w:val="both"/>
        <w:rPr>
          <w:rFonts w:ascii="Calibri" w:eastAsia="PMingLiU" w:hAnsi="Calibri"/>
          <w:b/>
          <w:lang w:eastAsia="zh-TW"/>
        </w:rPr>
      </w:pPr>
    </w:p>
    <w:p w14:paraId="1BC384A2" w14:textId="77777777" w:rsidR="003E6A3E" w:rsidRPr="001D2E71" w:rsidRDefault="003E6A3E" w:rsidP="003E6A3E">
      <w:pPr>
        <w:spacing w:line="216" w:lineRule="auto"/>
        <w:ind w:left="1166"/>
        <w:jc w:val="both"/>
        <w:rPr>
          <w:rFonts w:ascii="Calibri" w:eastAsia="PMingLiU" w:hAnsi="Calibri"/>
          <w:b/>
          <w:lang w:eastAsia="zh-TW"/>
        </w:rPr>
      </w:pPr>
      <w:r w:rsidRPr="001D2E71">
        <w:rPr>
          <w:rFonts w:ascii="Calibri" w:eastAsia="PMingLiU" w:hAnsi="Calibri"/>
          <w:b/>
          <w:lang w:eastAsia="zh-TW"/>
        </w:rPr>
        <w:t xml:space="preserve">Table 5:  Current Precipitation Adjustment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0"/>
        <w:gridCol w:w="1800"/>
        <w:gridCol w:w="1800"/>
        <w:gridCol w:w="1800"/>
      </w:tblGrid>
      <w:tr w:rsidR="003E6A3E" w:rsidRPr="001D2E71" w14:paraId="44692882" w14:textId="77777777" w:rsidTr="00CA5069">
        <w:trPr>
          <w:trHeight w:hRule="exact" w:val="432"/>
        </w:trPr>
        <w:tc>
          <w:tcPr>
            <w:tcW w:w="1800" w:type="dxa"/>
            <w:vMerge w:val="restart"/>
            <w:shd w:val="clear" w:color="auto" w:fill="EDF2F9"/>
            <w:vAlign w:val="bottom"/>
          </w:tcPr>
          <w:p w14:paraId="36C3F5BF" w14:textId="77777777" w:rsidR="003E6A3E" w:rsidRPr="001D2E71" w:rsidRDefault="003E6A3E" w:rsidP="00CA5069">
            <w:pPr>
              <w:widowControl w:val="0"/>
              <w:spacing w:line="204" w:lineRule="auto"/>
              <w:ind w:left="96" w:right="345"/>
              <w:jc w:val="center"/>
              <w:rPr>
                <w:rFonts w:ascii="Calibri" w:eastAsia="PMingLiU" w:hAnsi="Calibri" w:cs="Calibri"/>
                <w:b/>
                <w:bCs/>
                <w:kern w:val="24"/>
                <w:lang w:eastAsia="zh-TW"/>
              </w:rPr>
            </w:pPr>
          </w:p>
          <w:p w14:paraId="16B77163" w14:textId="77777777" w:rsidR="003E6A3E" w:rsidRPr="001D2E71" w:rsidRDefault="003E6A3E" w:rsidP="00CA5069">
            <w:pPr>
              <w:widowControl w:val="0"/>
              <w:spacing w:line="204" w:lineRule="auto"/>
              <w:ind w:left="96" w:right="345"/>
              <w:jc w:val="center"/>
              <w:rPr>
                <w:rFonts w:ascii="Calibri" w:eastAsia="PMingLiU" w:hAnsi="Calibri" w:cs="Calibri"/>
                <w:b/>
                <w:bCs/>
                <w:kern w:val="24"/>
                <w:lang w:eastAsia="zh-TW"/>
              </w:rPr>
            </w:pPr>
          </w:p>
          <w:p w14:paraId="1685A401" w14:textId="77777777" w:rsidR="003E6A3E" w:rsidRPr="001D2E71" w:rsidRDefault="003E6A3E" w:rsidP="00CA5069">
            <w:pPr>
              <w:widowControl w:val="0"/>
              <w:spacing w:line="204" w:lineRule="auto"/>
              <w:ind w:left="96" w:right="345"/>
              <w:jc w:val="center"/>
              <w:rPr>
                <w:rFonts w:ascii="Calibri" w:eastAsia="PMingLiU" w:hAnsi="Calibri" w:cs="Calibri"/>
                <w:b/>
                <w:bCs/>
                <w:kern w:val="24"/>
                <w:lang w:eastAsia="zh-TW"/>
              </w:rPr>
            </w:pPr>
          </w:p>
          <w:p w14:paraId="1FF18751" w14:textId="77777777" w:rsidR="003E6A3E" w:rsidRPr="001D2E71" w:rsidRDefault="003E6A3E" w:rsidP="00CA5069">
            <w:pPr>
              <w:widowControl w:val="0"/>
              <w:spacing w:line="204" w:lineRule="auto"/>
              <w:ind w:left="96" w:right="345"/>
              <w:jc w:val="center"/>
              <w:rPr>
                <w:rFonts w:ascii="Calibri" w:eastAsia="PMingLiU" w:hAnsi="Calibri" w:cs="Calibri"/>
                <w:kern w:val="24"/>
                <w:lang w:eastAsia="zh-TW"/>
              </w:rPr>
            </w:pPr>
            <w:r w:rsidRPr="001D2E71">
              <w:rPr>
                <w:rFonts w:ascii="Calibri" w:eastAsia="PMingLiU" w:hAnsi="Calibri" w:cs="Calibri"/>
                <w:b/>
                <w:bCs/>
                <w:kern w:val="24"/>
                <w:lang w:eastAsia="zh-TW"/>
              </w:rPr>
              <w:t>County</w:t>
            </w:r>
          </w:p>
        </w:tc>
        <w:tc>
          <w:tcPr>
            <w:tcW w:w="5400" w:type="dxa"/>
            <w:gridSpan w:val="3"/>
            <w:shd w:val="clear" w:color="auto" w:fill="EDF2F9"/>
            <w:vAlign w:val="center"/>
          </w:tcPr>
          <w:p w14:paraId="0FE0F6CF"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kern w:val="24"/>
                <w:lang w:eastAsia="zh-TW"/>
              </w:rPr>
            </w:pPr>
            <w:r w:rsidRPr="001D2E71">
              <w:rPr>
                <w:rFonts w:ascii="Calibri" w:eastAsia="PMingLiU" w:hAnsi="Calibri" w:cs="Arial"/>
                <w:b/>
                <w:lang w:eastAsia="zh-TW"/>
              </w:rPr>
              <w:t>Current Precipitation Adjustment Factors</w:t>
            </w:r>
          </w:p>
        </w:tc>
      </w:tr>
      <w:tr w:rsidR="003E6A3E" w:rsidRPr="001D2E71" w14:paraId="280851D9" w14:textId="77777777" w:rsidTr="00CA5069">
        <w:trPr>
          <w:trHeight w:val="576"/>
        </w:trPr>
        <w:tc>
          <w:tcPr>
            <w:tcW w:w="1800" w:type="dxa"/>
            <w:vMerge/>
            <w:shd w:val="clear" w:color="auto" w:fill="EDF2F9"/>
            <w:vAlign w:val="center"/>
          </w:tcPr>
          <w:p w14:paraId="1143DDBE" w14:textId="77777777" w:rsidR="003E6A3E" w:rsidRPr="001D2E71" w:rsidRDefault="003E6A3E" w:rsidP="00CA5069">
            <w:pPr>
              <w:widowControl w:val="0"/>
              <w:spacing w:line="204" w:lineRule="auto"/>
              <w:ind w:left="96" w:right="345"/>
              <w:jc w:val="center"/>
              <w:rPr>
                <w:rFonts w:ascii="Calibri" w:eastAsia="PMingLiU" w:hAnsi="Calibri" w:cs="Calibri"/>
                <w:kern w:val="24"/>
                <w:lang w:eastAsia="zh-TW"/>
              </w:rPr>
            </w:pPr>
          </w:p>
        </w:tc>
        <w:tc>
          <w:tcPr>
            <w:tcW w:w="1800" w:type="dxa"/>
            <w:shd w:val="clear" w:color="auto" w:fill="EDF2F9"/>
            <w:vAlign w:val="bottom"/>
          </w:tcPr>
          <w:p w14:paraId="739E85AE"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2-year</w:t>
            </w:r>
          </w:p>
          <w:p w14:paraId="237B653D" w14:textId="77777777" w:rsidR="003E6A3E" w:rsidRPr="001D2E71" w:rsidRDefault="003E6A3E" w:rsidP="00CA5069">
            <w:pPr>
              <w:widowControl w:val="0"/>
              <w:spacing w:line="204" w:lineRule="auto"/>
              <w:ind w:left="1"/>
              <w:jc w:val="center"/>
              <w:rPr>
                <w:rFonts w:ascii="Calibri" w:eastAsia="PMingLiU" w:hAnsi="Calibri" w:cs="Calibri"/>
                <w:kern w:val="24"/>
                <w:lang w:eastAsia="zh-TW"/>
              </w:rPr>
            </w:pPr>
            <w:r w:rsidRPr="001D2E71">
              <w:rPr>
                <w:rFonts w:ascii="Calibri" w:eastAsia="PMingLiU" w:hAnsi="Calibri" w:cs="Calibri"/>
                <w:b/>
                <w:lang w:eastAsia="zh-TW"/>
              </w:rPr>
              <w:t>Design Storm</w:t>
            </w:r>
          </w:p>
        </w:tc>
        <w:tc>
          <w:tcPr>
            <w:tcW w:w="1800" w:type="dxa"/>
            <w:shd w:val="clear" w:color="auto" w:fill="EDF2F9"/>
            <w:vAlign w:val="bottom"/>
          </w:tcPr>
          <w:p w14:paraId="4FE7A6E8"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10-year</w:t>
            </w:r>
          </w:p>
          <w:p w14:paraId="04FAF2A5" w14:textId="77777777" w:rsidR="003E6A3E" w:rsidRPr="001D2E71" w:rsidRDefault="003E6A3E" w:rsidP="00CA5069">
            <w:pPr>
              <w:widowControl w:val="0"/>
              <w:spacing w:line="204" w:lineRule="auto"/>
              <w:jc w:val="center"/>
              <w:rPr>
                <w:rFonts w:ascii="Calibri" w:eastAsia="PMingLiU" w:hAnsi="Calibri" w:cs="Calibri"/>
                <w:kern w:val="24"/>
                <w:lang w:eastAsia="zh-TW"/>
              </w:rPr>
            </w:pPr>
            <w:r w:rsidRPr="001D2E71">
              <w:rPr>
                <w:rFonts w:ascii="Calibri" w:eastAsia="PMingLiU" w:hAnsi="Calibri" w:cs="Calibri"/>
                <w:b/>
                <w:lang w:eastAsia="zh-TW"/>
              </w:rPr>
              <w:t>Design Storm</w:t>
            </w:r>
          </w:p>
        </w:tc>
        <w:tc>
          <w:tcPr>
            <w:tcW w:w="1800" w:type="dxa"/>
            <w:shd w:val="clear" w:color="auto" w:fill="EDF2F9"/>
            <w:vAlign w:val="bottom"/>
          </w:tcPr>
          <w:p w14:paraId="2A3B47AF"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100-year</w:t>
            </w:r>
          </w:p>
          <w:p w14:paraId="3F39D0B4" w14:textId="77777777" w:rsidR="003E6A3E" w:rsidRPr="001D2E71" w:rsidRDefault="003E6A3E" w:rsidP="00CA5069">
            <w:pPr>
              <w:widowControl w:val="0"/>
              <w:spacing w:line="204" w:lineRule="auto"/>
              <w:ind w:left="15"/>
              <w:jc w:val="center"/>
              <w:rPr>
                <w:rFonts w:ascii="Calibri" w:eastAsia="PMingLiU" w:hAnsi="Calibri" w:cs="Calibri"/>
                <w:kern w:val="24"/>
                <w:lang w:eastAsia="zh-TW"/>
              </w:rPr>
            </w:pPr>
            <w:r w:rsidRPr="001D2E71">
              <w:rPr>
                <w:rFonts w:ascii="Calibri" w:eastAsia="PMingLiU" w:hAnsi="Calibri" w:cs="Arial"/>
                <w:b/>
                <w:lang w:eastAsia="zh-TW"/>
              </w:rPr>
              <w:t>Design</w:t>
            </w:r>
            <w:r w:rsidRPr="001D2E71">
              <w:rPr>
                <w:rFonts w:ascii="Calibri" w:eastAsia="PMingLiU" w:hAnsi="Calibri" w:cs="Calibri"/>
                <w:b/>
                <w:lang w:eastAsia="zh-TW"/>
              </w:rPr>
              <w:t xml:space="preserve"> Storm</w:t>
            </w:r>
          </w:p>
        </w:tc>
      </w:tr>
      <w:tr w:rsidR="003E6A3E" w:rsidRPr="001D2E71" w14:paraId="666C8454" w14:textId="77777777" w:rsidTr="00CA5069">
        <w:trPr>
          <w:trHeight w:hRule="exact" w:val="360"/>
        </w:trPr>
        <w:tc>
          <w:tcPr>
            <w:tcW w:w="1800" w:type="dxa"/>
            <w:shd w:val="clear" w:color="auto" w:fill="auto"/>
            <w:vAlign w:val="center"/>
          </w:tcPr>
          <w:p w14:paraId="6238BE1B"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Atlantic </w:t>
            </w:r>
          </w:p>
        </w:tc>
        <w:tc>
          <w:tcPr>
            <w:tcW w:w="1800" w:type="dxa"/>
            <w:shd w:val="clear" w:color="auto" w:fill="auto"/>
            <w:vAlign w:val="center"/>
          </w:tcPr>
          <w:p w14:paraId="35E20E91"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3C5594B6"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vAlign w:val="center"/>
          </w:tcPr>
          <w:p w14:paraId="3A36E142"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1.03</w:t>
            </w:r>
          </w:p>
        </w:tc>
      </w:tr>
      <w:tr w:rsidR="003E6A3E" w:rsidRPr="001D2E71" w14:paraId="4FC4559C" w14:textId="77777777" w:rsidTr="00CA5069">
        <w:trPr>
          <w:trHeight w:hRule="exact" w:val="360"/>
        </w:trPr>
        <w:tc>
          <w:tcPr>
            <w:tcW w:w="1800" w:type="dxa"/>
            <w:shd w:val="clear" w:color="auto" w:fill="auto"/>
            <w:vAlign w:val="center"/>
          </w:tcPr>
          <w:p w14:paraId="6C1D852C"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Bergen</w:t>
            </w:r>
          </w:p>
        </w:tc>
        <w:tc>
          <w:tcPr>
            <w:tcW w:w="1800" w:type="dxa"/>
            <w:shd w:val="clear" w:color="auto" w:fill="auto"/>
            <w:vAlign w:val="center"/>
          </w:tcPr>
          <w:p w14:paraId="438AD016"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3F5DB36F"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08B98231"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1.06</w:t>
            </w:r>
          </w:p>
        </w:tc>
      </w:tr>
      <w:tr w:rsidR="003E6A3E" w:rsidRPr="001D2E71" w14:paraId="1D47356B" w14:textId="77777777" w:rsidTr="00CA5069">
        <w:trPr>
          <w:trHeight w:hRule="exact" w:val="360"/>
        </w:trPr>
        <w:tc>
          <w:tcPr>
            <w:tcW w:w="1800" w:type="dxa"/>
            <w:shd w:val="clear" w:color="auto" w:fill="auto"/>
            <w:vAlign w:val="center"/>
          </w:tcPr>
          <w:p w14:paraId="3A152A46"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Burlington</w:t>
            </w:r>
          </w:p>
        </w:tc>
        <w:tc>
          <w:tcPr>
            <w:tcW w:w="1800" w:type="dxa"/>
            <w:shd w:val="clear" w:color="auto" w:fill="auto"/>
            <w:vAlign w:val="center"/>
          </w:tcPr>
          <w:p w14:paraId="590388C9"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0.99</w:t>
            </w:r>
          </w:p>
        </w:tc>
        <w:tc>
          <w:tcPr>
            <w:tcW w:w="1800" w:type="dxa"/>
            <w:shd w:val="clear" w:color="auto" w:fill="auto"/>
            <w:vAlign w:val="center"/>
          </w:tcPr>
          <w:p w14:paraId="77A35A30"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50C7D51A"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1.04</w:t>
            </w:r>
          </w:p>
        </w:tc>
      </w:tr>
      <w:tr w:rsidR="003E6A3E" w:rsidRPr="001D2E71" w14:paraId="6F2E2833" w14:textId="77777777" w:rsidTr="00CA5069">
        <w:trPr>
          <w:trHeight w:hRule="exact" w:val="360"/>
        </w:trPr>
        <w:tc>
          <w:tcPr>
            <w:tcW w:w="1800" w:type="dxa"/>
            <w:shd w:val="clear" w:color="auto" w:fill="auto"/>
            <w:vAlign w:val="center"/>
          </w:tcPr>
          <w:p w14:paraId="4FD8FDB9"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Camden</w:t>
            </w:r>
          </w:p>
        </w:tc>
        <w:tc>
          <w:tcPr>
            <w:tcW w:w="1800" w:type="dxa"/>
            <w:shd w:val="clear" w:color="auto" w:fill="auto"/>
            <w:vAlign w:val="center"/>
          </w:tcPr>
          <w:p w14:paraId="528A705B"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24053E35"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1.04</w:t>
            </w:r>
          </w:p>
        </w:tc>
        <w:tc>
          <w:tcPr>
            <w:tcW w:w="1800" w:type="dxa"/>
            <w:shd w:val="clear" w:color="auto" w:fill="auto"/>
            <w:vAlign w:val="center"/>
          </w:tcPr>
          <w:p w14:paraId="78304759"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1.05</w:t>
            </w:r>
          </w:p>
        </w:tc>
      </w:tr>
      <w:tr w:rsidR="003E6A3E" w:rsidRPr="001D2E71" w14:paraId="6EA92FB6" w14:textId="77777777" w:rsidTr="00CA5069">
        <w:trPr>
          <w:trHeight w:hRule="exact" w:val="360"/>
        </w:trPr>
        <w:tc>
          <w:tcPr>
            <w:tcW w:w="1800" w:type="dxa"/>
            <w:shd w:val="clear" w:color="auto" w:fill="auto"/>
            <w:vAlign w:val="center"/>
          </w:tcPr>
          <w:p w14:paraId="58C92AEE"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Cape May</w:t>
            </w:r>
          </w:p>
        </w:tc>
        <w:tc>
          <w:tcPr>
            <w:tcW w:w="1800" w:type="dxa"/>
            <w:shd w:val="clear" w:color="auto" w:fill="auto"/>
            <w:vAlign w:val="center"/>
          </w:tcPr>
          <w:p w14:paraId="3880D6C9"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1.03 </w:t>
            </w:r>
          </w:p>
        </w:tc>
        <w:tc>
          <w:tcPr>
            <w:tcW w:w="1800" w:type="dxa"/>
            <w:shd w:val="clear" w:color="auto" w:fill="auto"/>
            <w:vAlign w:val="center"/>
          </w:tcPr>
          <w:p w14:paraId="41BCAD31"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7E4D1846"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1.04</w:t>
            </w:r>
          </w:p>
        </w:tc>
      </w:tr>
      <w:tr w:rsidR="003E6A3E" w:rsidRPr="001D2E71" w14:paraId="4385A89E" w14:textId="77777777" w:rsidTr="00CA5069">
        <w:trPr>
          <w:trHeight w:hRule="exact" w:val="360"/>
        </w:trPr>
        <w:tc>
          <w:tcPr>
            <w:tcW w:w="1800" w:type="dxa"/>
            <w:shd w:val="clear" w:color="auto" w:fill="auto"/>
            <w:vAlign w:val="center"/>
          </w:tcPr>
          <w:p w14:paraId="6B9843BD"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Cumberland</w:t>
            </w:r>
          </w:p>
        </w:tc>
        <w:tc>
          <w:tcPr>
            <w:tcW w:w="1800" w:type="dxa"/>
            <w:shd w:val="clear" w:color="auto" w:fill="auto"/>
            <w:vAlign w:val="center"/>
          </w:tcPr>
          <w:p w14:paraId="4B6B95C8"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795DF7B0"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24F41991"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1.01</w:t>
            </w:r>
          </w:p>
        </w:tc>
      </w:tr>
      <w:tr w:rsidR="003E6A3E" w:rsidRPr="001D2E71" w14:paraId="4DCA1B38" w14:textId="77777777" w:rsidTr="00CA5069">
        <w:trPr>
          <w:trHeight w:hRule="exact" w:val="360"/>
        </w:trPr>
        <w:tc>
          <w:tcPr>
            <w:tcW w:w="1800" w:type="dxa"/>
            <w:shd w:val="clear" w:color="auto" w:fill="auto"/>
            <w:vAlign w:val="center"/>
          </w:tcPr>
          <w:p w14:paraId="79A2802C"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Essex</w:t>
            </w:r>
          </w:p>
        </w:tc>
        <w:tc>
          <w:tcPr>
            <w:tcW w:w="1800" w:type="dxa"/>
            <w:shd w:val="clear" w:color="auto" w:fill="auto"/>
            <w:vAlign w:val="center"/>
          </w:tcPr>
          <w:p w14:paraId="6A1C22D3"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5470E8D2"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0AA096E9"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1.06</w:t>
            </w:r>
          </w:p>
        </w:tc>
      </w:tr>
      <w:tr w:rsidR="003E6A3E" w:rsidRPr="001D2E71" w14:paraId="65659ED3" w14:textId="77777777" w:rsidTr="00CA5069">
        <w:trPr>
          <w:trHeight w:hRule="exact" w:val="360"/>
        </w:trPr>
        <w:tc>
          <w:tcPr>
            <w:tcW w:w="1800" w:type="dxa"/>
            <w:shd w:val="clear" w:color="auto" w:fill="auto"/>
            <w:vAlign w:val="center"/>
          </w:tcPr>
          <w:p w14:paraId="5D83247C"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Gloucester</w:t>
            </w:r>
          </w:p>
        </w:tc>
        <w:tc>
          <w:tcPr>
            <w:tcW w:w="1800" w:type="dxa"/>
            <w:shd w:val="clear" w:color="auto" w:fill="auto"/>
            <w:vAlign w:val="center"/>
          </w:tcPr>
          <w:p w14:paraId="0B1B8D87"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1.05</w:t>
            </w:r>
          </w:p>
        </w:tc>
        <w:tc>
          <w:tcPr>
            <w:tcW w:w="1800" w:type="dxa"/>
            <w:shd w:val="clear" w:color="auto" w:fill="auto"/>
            <w:vAlign w:val="center"/>
          </w:tcPr>
          <w:p w14:paraId="3B113DC6"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1.06</w:t>
            </w:r>
          </w:p>
        </w:tc>
        <w:tc>
          <w:tcPr>
            <w:tcW w:w="1800" w:type="dxa"/>
            <w:shd w:val="clear" w:color="auto" w:fill="auto"/>
            <w:vAlign w:val="center"/>
          </w:tcPr>
          <w:p w14:paraId="1F7BA495"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1.06</w:t>
            </w:r>
          </w:p>
        </w:tc>
      </w:tr>
      <w:tr w:rsidR="003E6A3E" w:rsidRPr="001D2E71" w14:paraId="223A147B" w14:textId="77777777" w:rsidTr="00CA5069">
        <w:trPr>
          <w:trHeight w:hRule="exact" w:val="360"/>
        </w:trPr>
        <w:tc>
          <w:tcPr>
            <w:tcW w:w="1800" w:type="dxa"/>
            <w:shd w:val="clear" w:color="auto" w:fill="auto"/>
            <w:vAlign w:val="center"/>
          </w:tcPr>
          <w:p w14:paraId="068AF56C"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Hudson</w:t>
            </w:r>
          </w:p>
        </w:tc>
        <w:tc>
          <w:tcPr>
            <w:tcW w:w="1800" w:type="dxa"/>
            <w:shd w:val="clear" w:color="auto" w:fill="auto"/>
            <w:vAlign w:val="center"/>
          </w:tcPr>
          <w:p w14:paraId="1BF5F1E0"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454CD659"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1.05</w:t>
            </w:r>
          </w:p>
        </w:tc>
        <w:tc>
          <w:tcPr>
            <w:tcW w:w="1800" w:type="dxa"/>
            <w:shd w:val="clear" w:color="auto" w:fill="auto"/>
            <w:vAlign w:val="center"/>
          </w:tcPr>
          <w:p w14:paraId="2FC7E21C"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1.09</w:t>
            </w:r>
          </w:p>
        </w:tc>
      </w:tr>
      <w:tr w:rsidR="003E6A3E" w:rsidRPr="001D2E71" w14:paraId="2CAC31AD" w14:textId="77777777" w:rsidTr="00CA5069">
        <w:trPr>
          <w:trHeight w:hRule="exact" w:val="360"/>
        </w:trPr>
        <w:tc>
          <w:tcPr>
            <w:tcW w:w="1800" w:type="dxa"/>
            <w:shd w:val="clear" w:color="auto" w:fill="auto"/>
            <w:vAlign w:val="center"/>
          </w:tcPr>
          <w:p w14:paraId="29307107"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Hunterdon</w:t>
            </w:r>
          </w:p>
        </w:tc>
        <w:tc>
          <w:tcPr>
            <w:tcW w:w="1800" w:type="dxa"/>
            <w:shd w:val="clear" w:color="auto" w:fill="auto"/>
            <w:vAlign w:val="center"/>
          </w:tcPr>
          <w:p w14:paraId="426CD1D0"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shd w:val="clear" w:color="auto" w:fill="auto"/>
            <w:vAlign w:val="center"/>
          </w:tcPr>
          <w:p w14:paraId="63BA0236"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1.05</w:t>
            </w:r>
          </w:p>
        </w:tc>
        <w:tc>
          <w:tcPr>
            <w:tcW w:w="1800" w:type="dxa"/>
            <w:shd w:val="clear" w:color="auto" w:fill="auto"/>
            <w:vAlign w:val="center"/>
          </w:tcPr>
          <w:p w14:paraId="71F3AFCD"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1.13</w:t>
            </w:r>
          </w:p>
        </w:tc>
      </w:tr>
      <w:tr w:rsidR="003E6A3E" w:rsidRPr="001D2E71" w14:paraId="7A6D3F7F" w14:textId="77777777" w:rsidTr="00CA5069">
        <w:trPr>
          <w:trHeight w:hRule="exact" w:val="360"/>
        </w:trPr>
        <w:tc>
          <w:tcPr>
            <w:tcW w:w="1800" w:type="dxa"/>
            <w:shd w:val="clear" w:color="auto" w:fill="auto"/>
            <w:vAlign w:val="center"/>
          </w:tcPr>
          <w:p w14:paraId="64FA8A65"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Mercer</w:t>
            </w:r>
          </w:p>
        </w:tc>
        <w:tc>
          <w:tcPr>
            <w:tcW w:w="1800" w:type="dxa"/>
            <w:shd w:val="clear" w:color="auto" w:fill="auto"/>
            <w:vAlign w:val="center"/>
          </w:tcPr>
          <w:p w14:paraId="7A9C28A4"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53D0279E"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shd w:val="clear" w:color="auto" w:fill="auto"/>
            <w:vAlign w:val="center"/>
          </w:tcPr>
          <w:p w14:paraId="738CC4F7"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1.04</w:t>
            </w:r>
          </w:p>
        </w:tc>
      </w:tr>
      <w:tr w:rsidR="003E6A3E" w:rsidRPr="001D2E71" w14:paraId="30A8B6C3" w14:textId="77777777" w:rsidTr="00CA5069">
        <w:trPr>
          <w:trHeight w:hRule="exact" w:val="360"/>
        </w:trPr>
        <w:tc>
          <w:tcPr>
            <w:tcW w:w="1800" w:type="dxa"/>
            <w:shd w:val="clear" w:color="auto" w:fill="auto"/>
            <w:vAlign w:val="center"/>
          </w:tcPr>
          <w:p w14:paraId="4C29F06F"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Middlesex</w:t>
            </w:r>
          </w:p>
        </w:tc>
        <w:tc>
          <w:tcPr>
            <w:tcW w:w="1800" w:type="dxa"/>
            <w:shd w:val="clear" w:color="auto" w:fill="auto"/>
            <w:vAlign w:val="center"/>
          </w:tcPr>
          <w:p w14:paraId="7FF9B18E"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1.00</w:t>
            </w:r>
          </w:p>
        </w:tc>
        <w:tc>
          <w:tcPr>
            <w:tcW w:w="1800" w:type="dxa"/>
            <w:shd w:val="clear" w:color="auto" w:fill="auto"/>
            <w:vAlign w:val="center"/>
          </w:tcPr>
          <w:p w14:paraId="291D8F9F"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6E1B8420"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1.03</w:t>
            </w:r>
          </w:p>
        </w:tc>
      </w:tr>
      <w:tr w:rsidR="003E6A3E" w:rsidRPr="001D2E71" w14:paraId="61794B54" w14:textId="77777777" w:rsidTr="00CA5069">
        <w:trPr>
          <w:trHeight w:hRule="exact" w:val="360"/>
        </w:trPr>
        <w:tc>
          <w:tcPr>
            <w:tcW w:w="1800" w:type="dxa"/>
            <w:shd w:val="clear" w:color="auto" w:fill="auto"/>
            <w:vAlign w:val="center"/>
          </w:tcPr>
          <w:p w14:paraId="5378297C"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Monmouth</w:t>
            </w:r>
          </w:p>
        </w:tc>
        <w:tc>
          <w:tcPr>
            <w:tcW w:w="1800" w:type="dxa"/>
            <w:shd w:val="clear" w:color="auto" w:fill="auto"/>
            <w:vAlign w:val="center"/>
          </w:tcPr>
          <w:p w14:paraId="43DC614C"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1.00</w:t>
            </w:r>
          </w:p>
        </w:tc>
        <w:tc>
          <w:tcPr>
            <w:tcW w:w="1800" w:type="dxa"/>
            <w:shd w:val="clear" w:color="auto" w:fill="auto"/>
            <w:vAlign w:val="center"/>
          </w:tcPr>
          <w:p w14:paraId="788D85FC"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685A0B88"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1.02</w:t>
            </w:r>
          </w:p>
        </w:tc>
      </w:tr>
      <w:tr w:rsidR="003E6A3E" w:rsidRPr="001D2E71" w14:paraId="3242BC00" w14:textId="77777777" w:rsidTr="00CA5069">
        <w:trPr>
          <w:trHeight w:hRule="exact" w:val="360"/>
        </w:trPr>
        <w:tc>
          <w:tcPr>
            <w:tcW w:w="1800" w:type="dxa"/>
            <w:shd w:val="clear" w:color="auto" w:fill="auto"/>
            <w:vAlign w:val="center"/>
          </w:tcPr>
          <w:p w14:paraId="054BB713"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Morris</w:t>
            </w:r>
          </w:p>
        </w:tc>
        <w:tc>
          <w:tcPr>
            <w:tcW w:w="1800" w:type="dxa"/>
            <w:shd w:val="clear" w:color="auto" w:fill="auto"/>
            <w:vAlign w:val="center"/>
          </w:tcPr>
          <w:p w14:paraId="44BB1A69"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58F1050F"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315C0543"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1.06</w:t>
            </w:r>
          </w:p>
        </w:tc>
      </w:tr>
      <w:tr w:rsidR="003E6A3E" w:rsidRPr="001D2E71" w14:paraId="71C94113" w14:textId="77777777" w:rsidTr="00CA5069">
        <w:trPr>
          <w:trHeight w:hRule="exact" w:val="360"/>
        </w:trPr>
        <w:tc>
          <w:tcPr>
            <w:tcW w:w="1800" w:type="dxa"/>
            <w:shd w:val="clear" w:color="auto" w:fill="auto"/>
            <w:vAlign w:val="center"/>
          </w:tcPr>
          <w:p w14:paraId="45330B9D"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Ocean</w:t>
            </w:r>
          </w:p>
        </w:tc>
        <w:tc>
          <w:tcPr>
            <w:tcW w:w="1800" w:type="dxa"/>
            <w:shd w:val="clear" w:color="auto" w:fill="auto"/>
            <w:vAlign w:val="center"/>
          </w:tcPr>
          <w:p w14:paraId="5251680A"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1.00</w:t>
            </w:r>
          </w:p>
        </w:tc>
        <w:tc>
          <w:tcPr>
            <w:tcW w:w="1800" w:type="dxa"/>
            <w:shd w:val="clear" w:color="auto" w:fill="auto"/>
            <w:vAlign w:val="center"/>
          </w:tcPr>
          <w:p w14:paraId="181137F4"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679C49D4"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1.03</w:t>
            </w:r>
          </w:p>
        </w:tc>
      </w:tr>
      <w:tr w:rsidR="003E6A3E" w:rsidRPr="001D2E71" w14:paraId="308AE844" w14:textId="77777777" w:rsidTr="00CA5069">
        <w:trPr>
          <w:trHeight w:hRule="exact" w:val="360"/>
        </w:trPr>
        <w:tc>
          <w:tcPr>
            <w:tcW w:w="1800" w:type="dxa"/>
            <w:shd w:val="clear" w:color="auto" w:fill="auto"/>
            <w:vAlign w:val="center"/>
          </w:tcPr>
          <w:p w14:paraId="50D267CB"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Passaic</w:t>
            </w:r>
          </w:p>
        </w:tc>
        <w:tc>
          <w:tcPr>
            <w:tcW w:w="1800" w:type="dxa"/>
            <w:shd w:val="clear" w:color="auto" w:fill="auto"/>
            <w:vAlign w:val="center"/>
          </w:tcPr>
          <w:p w14:paraId="32E4B42F"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1.00</w:t>
            </w:r>
          </w:p>
        </w:tc>
        <w:tc>
          <w:tcPr>
            <w:tcW w:w="1800" w:type="dxa"/>
            <w:shd w:val="clear" w:color="auto" w:fill="auto"/>
            <w:vAlign w:val="center"/>
          </w:tcPr>
          <w:p w14:paraId="0AE135F6"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shd w:val="clear" w:color="auto" w:fill="auto"/>
            <w:vAlign w:val="center"/>
          </w:tcPr>
          <w:p w14:paraId="7CDFCB65"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1.05</w:t>
            </w:r>
          </w:p>
        </w:tc>
      </w:tr>
      <w:tr w:rsidR="003E6A3E" w:rsidRPr="001D2E71" w14:paraId="046D790F" w14:textId="77777777" w:rsidTr="00CA5069">
        <w:trPr>
          <w:trHeight w:hRule="exact" w:val="360"/>
        </w:trPr>
        <w:tc>
          <w:tcPr>
            <w:tcW w:w="1800" w:type="dxa"/>
            <w:shd w:val="clear" w:color="auto" w:fill="auto"/>
            <w:vAlign w:val="center"/>
          </w:tcPr>
          <w:p w14:paraId="5BFD34DF"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Salem</w:t>
            </w:r>
          </w:p>
        </w:tc>
        <w:tc>
          <w:tcPr>
            <w:tcW w:w="1800" w:type="dxa"/>
            <w:shd w:val="clear" w:color="auto" w:fill="auto"/>
            <w:vAlign w:val="center"/>
          </w:tcPr>
          <w:p w14:paraId="1BE22362"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shd w:val="clear" w:color="auto" w:fill="auto"/>
            <w:vAlign w:val="center"/>
          </w:tcPr>
          <w:p w14:paraId="4D742E4F"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7D216004"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1.03</w:t>
            </w:r>
          </w:p>
        </w:tc>
      </w:tr>
      <w:tr w:rsidR="003E6A3E" w:rsidRPr="001D2E71" w14:paraId="54388995" w14:textId="77777777" w:rsidTr="00CA5069">
        <w:trPr>
          <w:trHeight w:hRule="exact" w:val="360"/>
        </w:trPr>
        <w:tc>
          <w:tcPr>
            <w:tcW w:w="1800" w:type="dxa"/>
            <w:shd w:val="clear" w:color="auto" w:fill="auto"/>
            <w:vAlign w:val="center"/>
          </w:tcPr>
          <w:p w14:paraId="76C9F4CF"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Somerset</w:t>
            </w:r>
          </w:p>
        </w:tc>
        <w:tc>
          <w:tcPr>
            <w:tcW w:w="1800" w:type="dxa"/>
            <w:shd w:val="clear" w:color="auto" w:fill="auto"/>
            <w:vAlign w:val="center"/>
          </w:tcPr>
          <w:p w14:paraId="3CC1AA87"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1.00</w:t>
            </w:r>
          </w:p>
        </w:tc>
        <w:tc>
          <w:tcPr>
            <w:tcW w:w="1800" w:type="dxa"/>
            <w:shd w:val="clear" w:color="auto" w:fill="auto"/>
            <w:vAlign w:val="center"/>
          </w:tcPr>
          <w:p w14:paraId="6CB7C44C"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60F28DD8"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1.09</w:t>
            </w:r>
          </w:p>
        </w:tc>
      </w:tr>
      <w:tr w:rsidR="003E6A3E" w:rsidRPr="001D2E71" w14:paraId="7CF18CD3" w14:textId="77777777" w:rsidTr="00CA5069">
        <w:trPr>
          <w:trHeight w:hRule="exact" w:val="360"/>
        </w:trPr>
        <w:tc>
          <w:tcPr>
            <w:tcW w:w="1800" w:type="dxa"/>
            <w:shd w:val="clear" w:color="auto" w:fill="auto"/>
            <w:vAlign w:val="center"/>
          </w:tcPr>
          <w:p w14:paraId="18030B79"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Sussex</w:t>
            </w:r>
          </w:p>
        </w:tc>
        <w:tc>
          <w:tcPr>
            <w:tcW w:w="1800" w:type="dxa"/>
            <w:shd w:val="clear" w:color="auto" w:fill="auto"/>
            <w:vAlign w:val="center"/>
          </w:tcPr>
          <w:p w14:paraId="47DBDB7A"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587FABD7"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1.04</w:t>
            </w:r>
          </w:p>
        </w:tc>
        <w:tc>
          <w:tcPr>
            <w:tcW w:w="1800" w:type="dxa"/>
            <w:shd w:val="clear" w:color="auto" w:fill="auto"/>
            <w:vAlign w:val="center"/>
          </w:tcPr>
          <w:p w14:paraId="34F02CC0"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1.07</w:t>
            </w:r>
          </w:p>
        </w:tc>
      </w:tr>
      <w:tr w:rsidR="003E6A3E" w:rsidRPr="001D2E71" w14:paraId="5B88B76E" w14:textId="77777777" w:rsidTr="00CA5069">
        <w:trPr>
          <w:trHeight w:hRule="exact" w:val="360"/>
        </w:trPr>
        <w:tc>
          <w:tcPr>
            <w:tcW w:w="1800" w:type="dxa"/>
            <w:shd w:val="clear" w:color="auto" w:fill="auto"/>
            <w:vAlign w:val="center"/>
          </w:tcPr>
          <w:p w14:paraId="59B47B01"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Union</w:t>
            </w:r>
          </w:p>
        </w:tc>
        <w:tc>
          <w:tcPr>
            <w:tcW w:w="1800" w:type="dxa"/>
            <w:shd w:val="clear" w:color="auto" w:fill="auto"/>
            <w:vAlign w:val="center"/>
          </w:tcPr>
          <w:p w14:paraId="7BDFB50B"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1.01</w:t>
            </w:r>
          </w:p>
        </w:tc>
        <w:tc>
          <w:tcPr>
            <w:tcW w:w="1800" w:type="dxa"/>
            <w:shd w:val="clear" w:color="auto" w:fill="auto"/>
            <w:vAlign w:val="center"/>
          </w:tcPr>
          <w:p w14:paraId="50316579"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1.03</w:t>
            </w:r>
          </w:p>
        </w:tc>
        <w:tc>
          <w:tcPr>
            <w:tcW w:w="1800" w:type="dxa"/>
            <w:shd w:val="clear" w:color="auto" w:fill="auto"/>
            <w:vAlign w:val="center"/>
          </w:tcPr>
          <w:p w14:paraId="120EC42D"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1.06</w:t>
            </w:r>
          </w:p>
        </w:tc>
      </w:tr>
      <w:tr w:rsidR="003E6A3E" w:rsidRPr="001D2E71" w14:paraId="32EDD882" w14:textId="77777777" w:rsidTr="00CA5069">
        <w:trPr>
          <w:trHeight w:hRule="exact" w:val="360"/>
        </w:trPr>
        <w:tc>
          <w:tcPr>
            <w:tcW w:w="1800" w:type="dxa"/>
            <w:shd w:val="clear" w:color="auto" w:fill="auto"/>
            <w:vAlign w:val="center"/>
          </w:tcPr>
          <w:p w14:paraId="26F1E2EF" w14:textId="77777777" w:rsidR="003E6A3E" w:rsidRPr="001D2E71" w:rsidRDefault="003E6A3E" w:rsidP="00CA5069">
            <w:pPr>
              <w:widowControl w:val="0"/>
              <w:spacing w:line="204" w:lineRule="auto"/>
              <w:ind w:left="96" w:right="345"/>
              <w:jc w:val="center"/>
              <w:rPr>
                <w:rFonts w:ascii="Calibri" w:eastAsia="PMingLiU" w:hAnsi="Calibri" w:cs="Calibri"/>
                <w:lang w:eastAsia="zh-TW"/>
              </w:rPr>
            </w:pPr>
            <w:r w:rsidRPr="001D2E71">
              <w:rPr>
                <w:rFonts w:ascii="Calibri" w:eastAsia="PMingLiU" w:hAnsi="Calibri" w:cs="Calibri"/>
                <w:kern w:val="24"/>
                <w:lang w:eastAsia="zh-TW"/>
              </w:rPr>
              <w:t>Warren</w:t>
            </w:r>
          </w:p>
        </w:tc>
        <w:tc>
          <w:tcPr>
            <w:tcW w:w="1800" w:type="dxa"/>
            <w:shd w:val="clear" w:color="auto" w:fill="auto"/>
            <w:vAlign w:val="center"/>
          </w:tcPr>
          <w:p w14:paraId="289BBAD9" w14:textId="77777777" w:rsidR="003E6A3E" w:rsidRPr="001D2E71" w:rsidRDefault="003E6A3E" w:rsidP="00CA5069">
            <w:pPr>
              <w:widowControl w:val="0"/>
              <w:spacing w:line="204" w:lineRule="auto"/>
              <w:ind w:left="1"/>
              <w:jc w:val="center"/>
              <w:rPr>
                <w:rFonts w:ascii="Calibri" w:eastAsia="PMingLiU" w:hAnsi="Calibri" w:cs="Calibri"/>
                <w:lang w:eastAsia="zh-TW"/>
              </w:rPr>
            </w:pPr>
            <w:r w:rsidRPr="001D2E71">
              <w:rPr>
                <w:rFonts w:ascii="Calibri" w:eastAsia="PMingLiU" w:hAnsi="Calibri" w:cs="Calibri"/>
                <w:kern w:val="24"/>
                <w:lang w:eastAsia="zh-TW"/>
              </w:rPr>
              <w:t>1.02</w:t>
            </w:r>
          </w:p>
        </w:tc>
        <w:tc>
          <w:tcPr>
            <w:tcW w:w="1800" w:type="dxa"/>
            <w:shd w:val="clear" w:color="auto" w:fill="auto"/>
            <w:vAlign w:val="center"/>
          </w:tcPr>
          <w:p w14:paraId="795BF05E" w14:textId="77777777" w:rsidR="003E6A3E" w:rsidRPr="001D2E71" w:rsidRDefault="003E6A3E" w:rsidP="00CA5069">
            <w:pPr>
              <w:widowControl w:val="0"/>
              <w:tabs>
                <w:tab w:val="left" w:pos="1418"/>
              </w:tabs>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1.07</w:t>
            </w:r>
          </w:p>
        </w:tc>
        <w:tc>
          <w:tcPr>
            <w:tcW w:w="1800" w:type="dxa"/>
            <w:shd w:val="clear" w:color="auto" w:fill="auto"/>
            <w:vAlign w:val="center"/>
          </w:tcPr>
          <w:p w14:paraId="572148AC" w14:textId="77777777" w:rsidR="003E6A3E" w:rsidRPr="001D2E71" w:rsidRDefault="003E6A3E" w:rsidP="00CA5069">
            <w:pPr>
              <w:widowControl w:val="0"/>
              <w:tabs>
                <w:tab w:val="left" w:pos="1418"/>
              </w:tabs>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1.15</w:t>
            </w:r>
          </w:p>
        </w:tc>
      </w:tr>
    </w:tbl>
    <w:p w14:paraId="6997CDE3" w14:textId="77777777" w:rsidR="003E6A3E" w:rsidRDefault="003E6A3E" w:rsidP="003E6A3E">
      <w:pPr>
        <w:ind w:left="360" w:right="540"/>
        <w:rPr>
          <w:color w:val="FF0000"/>
        </w:rPr>
      </w:pPr>
    </w:p>
    <w:p w14:paraId="7FC2756C" w14:textId="77777777" w:rsidR="003E6A3E" w:rsidRPr="001D2E71" w:rsidRDefault="003E6A3E" w:rsidP="003E6A3E">
      <w:pPr>
        <w:ind w:left="360" w:right="540"/>
      </w:pPr>
      <w:r w:rsidRPr="001D2E71">
        <w:t>Add Section D and Table 6 as follows:</w:t>
      </w:r>
    </w:p>
    <w:p w14:paraId="621FA904" w14:textId="77777777" w:rsidR="003E6A3E" w:rsidRPr="003E6A3E" w:rsidRDefault="003E6A3E" w:rsidP="003E6A3E">
      <w:pPr>
        <w:pStyle w:val="ListParagraph"/>
        <w:widowControl/>
        <w:numPr>
          <w:ilvl w:val="0"/>
          <w:numId w:val="13"/>
        </w:numPr>
        <w:autoSpaceDE/>
        <w:autoSpaceDN/>
        <w:adjustRightInd/>
        <w:ind w:right="547"/>
        <w:contextualSpacing/>
        <w:jc w:val="both"/>
        <w:rPr>
          <w:sz w:val="24"/>
          <w:szCs w:val="24"/>
        </w:rPr>
      </w:pPr>
      <w:r w:rsidRPr="003E6A3E">
        <w:rPr>
          <w:sz w:val="24"/>
          <w:szCs w:val="24"/>
        </w:rPr>
        <w:lastRenderedPageBreak/>
        <w:t>Table 6:  Future Precipitation Change Factors provided below sets forth the change factors to be used in determining the projected two-, 10-, and 100-year storm events for use in this chapter, which are organized alphabetically by county.  The precipitation depth of the projected two-, 10-, and 100-year storm events of a site shall be determined by multiplying the precipitation depth of the two-, 10-, and 100-year storm events determined from the National Weather Service’s Atlas 14 Point Precipitation Frequency Estimates pursuant to (c)1 above, by the change factor in the table below, in accordance with the county or counties where the drainage area(s) of the site is located.  Where the major development and/or its drainage area lies in more than one county, the precipitation values shall be adjusted according to the percentage of the drainage area in each county.  Alternately, separate rainfall totals can be developed for each county using the values in the table below.</w:t>
      </w:r>
    </w:p>
    <w:p w14:paraId="73A3F729" w14:textId="77777777" w:rsidR="003E6A3E" w:rsidRPr="003E6A3E" w:rsidRDefault="003E6A3E" w:rsidP="003E6A3E">
      <w:pPr>
        <w:pStyle w:val="ListParagraph"/>
        <w:ind w:left="1080" w:right="540"/>
        <w:rPr>
          <w:sz w:val="24"/>
          <w:szCs w:val="24"/>
        </w:rPr>
      </w:pPr>
    </w:p>
    <w:p w14:paraId="744DD1A2" w14:textId="77777777" w:rsidR="003E6A3E" w:rsidRPr="003E6A3E" w:rsidRDefault="003E6A3E" w:rsidP="003E6A3E">
      <w:pPr>
        <w:pStyle w:val="ListParagraph"/>
        <w:ind w:left="1080" w:right="540"/>
        <w:rPr>
          <w:sz w:val="24"/>
          <w:szCs w:val="24"/>
        </w:rPr>
      </w:pPr>
    </w:p>
    <w:p w14:paraId="687029DD" w14:textId="77777777" w:rsidR="003E6A3E" w:rsidRPr="003E6A3E" w:rsidRDefault="003E6A3E" w:rsidP="003E6A3E">
      <w:pPr>
        <w:pStyle w:val="ListParagraph"/>
        <w:ind w:left="1440" w:right="360"/>
        <w:rPr>
          <w:i/>
          <w:sz w:val="24"/>
          <w:szCs w:val="24"/>
        </w:rPr>
      </w:pPr>
      <w:r w:rsidRPr="003E6A3E">
        <w:rPr>
          <w:i/>
          <w:sz w:val="24"/>
          <w:szCs w:val="24"/>
        </w:rPr>
        <w:t xml:space="preserve">NOTE:  The municipality may instead wish to abbreviate this table along with the text in Item D above to reflect only the relevant information, depending on the location of the municipality.  The future precipitation </w:t>
      </w:r>
      <w:proofErr w:type="gramStart"/>
      <w:r w:rsidRPr="003E6A3E">
        <w:rPr>
          <w:i/>
          <w:sz w:val="24"/>
          <w:szCs w:val="24"/>
        </w:rPr>
        <w:t>change</w:t>
      </w:r>
      <w:proofErr w:type="gramEnd"/>
      <w:r w:rsidRPr="003E6A3E">
        <w:rPr>
          <w:i/>
          <w:sz w:val="24"/>
          <w:szCs w:val="24"/>
        </w:rPr>
        <w:t xml:space="preserve"> factors added to the ordinance shall be those found </w:t>
      </w:r>
      <w:r w:rsidRPr="003E6A3E">
        <w:rPr>
          <w:rFonts w:eastAsia="PMingLiU"/>
          <w:i/>
          <w:iCs/>
          <w:sz w:val="24"/>
          <w:szCs w:val="24"/>
          <w:lang w:eastAsia="zh-TW"/>
        </w:rPr>
        <w:t>in N.J.A.C. 7:8-5.7(d) as Table 5-6</w:t>
      </w:r>
      <w:r w:rsidRPr="003E6A3E">
        <w:rPr>
          <w:i/>
          <w:sz w:val="24"/>
          <w:szCs w:val="24"/>
        </w:rPr>
        <w:t>.</w:t>
      </w:r>
    </w:p>
    <w:p w14:paraId="3202E06C" w14:textId="77777777" w:rsidR="003E6A3E" w:rsidRPr="001D2E71" w:rsidRDefault="003E6A3E" w:rsidP="003E6A3E">
      <w:pPr>
        <w:ind w:left="720" w:right="540"/>
        <w:rPr>
          <w:sz w:val="16"/>
          <w:szCs w:val="16"/>
        </w:rPr>
      </w:pPr>
    </w:p>
    <w:p w14:paraId="3368609C" w14:textId="77777777" w:rsidR="003E6A3E" w:rsidRPr="001D2E71" w:rsidRDefault="003E6A3E" w:rsidP="003E6A3E">
      <w:pPr>
        <w:ind w:left="1166"/>
        <w:jc w:val="both"/>
        <w:rPr>
          <w:rFonts w:ascii="Calibri" w:eastAsia="PMingLiU" w:hAnsi="Calibri"/>
          <w:b/>
          <w:lang w:eastAsia="zh-TW"/>
        </w:rPr>
      </w:pPr>
      <w:r w:rsidRPr="001D2E71">
        <w:rPr>
          <w:rFonts w:ascii="Calibri" w:eastAsia="PMingLiU" w:hAnsi="Calibri"/>
          <w:b/>
          <w:lang w:eastAsia="zh-TW"/>
        </w:rPr>
        <w:t xml:space="preserve">Table 6:  Future Precipitation Change Factors </w:t>
      </w:r>
    </w:p>
    <w:tbl>
      <w:tblPr>
        <w:tblW w:w="720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58"/>
        <w:gridCol w:w="1714"/>
        <w:gridCol w:w="1714"/>
        <w:gridCol w:w="1714"/>
      </w:tblGrid>
      <w:tr w:rsidR="003E6A3E" w:rsidRPr="001D2E71" w14:paraId="6D20A963" w14:textId="77777777" w:rsidTr="00CA5069">
        <w:trPr>
          <w:trHeight w:hRule="exact" w:val="576"/>
        </w:trPr>
        <w:tc>
          <w:tcPr>
            <w:tcW w:w="2058" w:type="dxa"/>
            <w:vMerge w:val="restart"/>
            <w:shd w:val="clear" w:color="auto" w:fill="EDF2F9"/>
            <w:tcMar>
              <w:left w:w="14" w:type="dxa"/>
              <w:right w:w="14" w:type="dxa"/>
            </w:tcMar>
            <w:vAlign w:val="center"/>
          </w:tcPr>
          <w:p w14:paraId="464EFE30" w14:textId="77777777" w:rsidR="003E6A3E" w:rsidRPr="001D2E71" w:rsidRDefault="003E6A3E" w:rsidP="00CA5069">
            <w:pPr>
              <w:widowControl w:val="0"/>
              <w:spacing w:line="204" w:lineRule="auto"/>
              <w:ind w:left="-11"/>
              <w:jc w:val="center"/>
              <w:rPr>
                <w:rFonts w:ascii="Calibri" w:eastAsia="PMingLiU" w:hAnsi="Calibri" w:cs="Arial"/>
                <w:b/>
                <w:lang w:eastAsia="zh-TW"/>
              </w:rPr>
            </w:pPr>
          </w:p>
          <w:p w14:paraId="5F7A5625" w14:textId="77777777" w:rsidR="003E6A3E" w:rsidRPr="001D2E71" w:rsidRDefault="003E6A3E" w:rsidP="00CA5069">
            <w:pPr>
              <w:widowControl w:val="0"/>
              <w:spacing w:line="204" w:lineRule="auto"/>
              <w:ind w:left="90"/>
              <w:jc w:val="center"/>
              <w:rPr>
                <w:rFonts w:ascii="Calibri" w:eastAsia="PMingLiU" w:hAnsi="Calibri" w:cs="Arial"/>
                <w:b/>
                <w:lang w:eastAsia="zh-TW"/>
              </w:rPr>
            </w:pPr>
          </w:p>
          <w:p w14:paraId="7347BA0E" w14:textId="77777777" w:rsidR="003E6A3E" w:rsidRPr="001D2E71" w:rsidRDefault="003E6A3E" w:rsidP="00CA5069">
            <w:pPr>
              <w:widowControl w:val="0"/>
              <w:spacing w:line="204" w:lineRule="auto"/>
              <w:ind w:left="90"/>
              <w:jc w:val="center"/>
              <w:rPr>
                <w:rFonts w:ascii="Calibri" w:eastAsia="PMingLiU" w:hAnsi="Calibri" w:cs="Arial"/>
                <w:b/>
                <w:lang w:eastAsia="zh-TW"/>
              </w:rPr>
            </w:pPr>
          </w:p>
          <w:p w14:paraId="21B9AB84" w14:textId="77777777" w:rsidR="003E6A3E" w:rsidRPr="001D2E71" w:rsidRDefault="003E6A3E" w:rsidP="00CA5069">
            <w:pPr>
              <w:widowControl w:val="0"/>
              <w:spacing w:line="204" w:lineRule="auto"/>
              <w:ind w:left="90"/>
              <w:jc w:val="center"/>
              <w:rPr>
                <w:rFonts w:ascii="Calibri" w:eastAsia="PMingLiU" w:hAnsi="Calibri" w:cs="Arial"/>
                <w:b/>
                <w:lang w:eastAsia="zh-TW"/>
              </w:rPr>
            </w:pPr>
            <w:r w:rsidRPr="001D2E71">
              <w:rPr>
                <w:rFonts w:ascii="Calibri" w:eastAsia="PMingLiU" w:hAnsi="Calibri" w:cs="Arial"/>
                <w:b/>
                <w:lang w:eastAsia="zh-TW"/>
              </w:rPr>
              <w:t>County</w:t>
            </w:r>
          </w:p>
        </w:tc>
        <w:tc>
          <w:tcPr>
            <w:tcW w:w="5142" w:type="dxa"/>
            <w:gridSpan w:val="3"/>
            <w:shd w:val="clear" w:color="auto" w:fill="EDF2F9"/>
            <w:tcMar>
              <w:left w:w="14" w:type="dxa"/>
              <w:right w:w="14" w:type="dxa"/>
            </w:tcMar>
            <w:vAlign w:val="center"/>
          </w:tcPr>
          <w:p w14:paraId="6AF5A750"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Future Precipitation Change Factors</w:t>
            </w:r>
          </w:p>
        </w:tc>
      </w:tr>
      <w:tr w:rsidR="003E6A3E" w:rsidRPr="001D2E71" w14:paraId="651936E5" w14:textId="77777777" w:rsidTr="00CA5069">
        <w:trPr>
          <w:trHeight w:hRule="exact" w:val="576"/>
        </w:trPr>
        <w:tc>
          <w:tcPr>
            <w:tcW w:w="2058" w:type="dxa"/>
            <w:vMerge/>
            <w:shd w:val="clear" w:color="auto" w:fill="EDF2F9"/>
            <w:tcMar>
              <w:left w:w="14" w:type="dxa"/>
              <w:right w:w="14" w:type="dxa"/>
            </w:tcMar>
            <w:vAlign w:val="center"/>
          </w:tcPr>
          <w:p w14:paraId="190F2896" w14:textId="77777777" w:rsidR="003E6A3E" w:rsidRPr="001D2E71" w:rsidRDefault="003E6A3E" w:rsidP="00CA5069">
            <w:pPr>
              <w:widowControl w:val="0"/>
              <w:spacing w:line="204" w:lineRule="auto"/>
              <w:ind w:left="90"/>
              <w:jc w:val="center"/>
              <w:rPr>
                <w:rFonts w:ascii="Calibri" w:eastAsia="PMingLiU" w:hAnsi="Calibri" w:cs="Calibri"/>
                <w:b/>
                <w:lang w:eastAsia="zh-TW"/>
              </w:rPr>
            </w:pPr>
          </w:p>
        </w:tc>
        <w:tc>
          <w:tcPr>
            <w:tcW w:w="1714" w:type="dxa"/>
            <w:shd w:val="clear" w:color="auto" w:fill="EDF2F9"/>
            <w:tcMar>
              <w:left w:w="14" w:type="dxa"/>
              <w:right w:w="14" w:type="dxa"/>
            </w:tcMar>
            <w:vAlign w:val="center"/>
          </w:tcPr>
          <w:p w14:paraId="7594D270"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2-year</w:t>
            </w:r>
          </w:p>
          <w:p w14:paraId="695A0B9F" w14:textId="77777777" w:rsidR="003E6A3E" w:rsidRPr="001D2E71" w:rsidRDefault="003E6A3E" w:rsidP="00CA5069">
            <w:pPr>
              <w:widowControl w:val="0"/>
              <w:spacing w:line="204" w:lineRule="auto"/>
              <w:ind w:left="15"/>
              <w:jc w:val="center"/>
              <w:rPr>
                <w:rFonts w:ascii="Calibri" w:eastAsia="PMingLiU" w:hAnsi="Calibri" w:cs="Calibri"/>
                <w:b/>
                <w:lang w:eastAsia="zh-TW"/>
              </w:rPr>
            </w:pPr>
            <w:r w:rsidRPr="001D2E71">
              <w:rPr>
                <w:rFonts w:ascii="Calibri" w:eastAsia="PMingLiU" w:hAnsi="Calibri" w:cs="Calibri"/>
                <w:b/>
                <w:lang w:eastAsia="zh-TW"/>
              </w:rPr>
              <w:t>Design Storm</w:t>
            </w:r>
          </w:p>
        </w:tc>
        <w:tc>
          <w:tcPr>
            <w:tcW w:w="1714" w:type="dxa"/>
            <w:shd w:val="clear" w:color="auto" w:fill="EDF2F9"/>
            <w:tcMar>
              <w:left w:w="14" w:type="dxa"/>
              <w:right w:w="14" w:type="dxa"/>
            </w:tcMar>
            <w:vAlign w:val="bottom"/>
          </w:tcPr>
          <w:p w14:paraId="3E7CB332"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10-year</w:t>
            </w:r>
          </w:p>
          <w:p w14:paraId="50F3563C" w14:textId="77777777" w:rsidR="003E6A3E" w:rsidRPr="001D2E71" w:rsidRDefault="003E6A3E" w:rsidP="00CA5069">
            <w:pPr>
              <w:widowControl w:val="0"/>
              <w:spacing w:line="204" w:lineRule="auto"/>
              <w:jc w:val="center"/>
              <w:rPr>
                <w:rFonts w:ascii="Calibri" w:eastAsia="PMingLiU" w:hAnsi="Calibri" w:cs="Calibri"/>
                <w:b/>
                <w:lang w:eastAsia="zh-TW"/>
              </w:rPr>
            </w:pPr>
            <w:r w:rsidRPr="001D2E71">
              <w:rPr>
                <w:rFonts w:ascii="Calibri" w:eastAsia="PMingLiU" w:hAnsi="Calibri" w:cs="Calibri"/>
                <w:b/>
                <w:lang w:eastAsia="zh-TW"/>
              </w:rPr>
              <w:t>Design Storm</w:t>
            </w:r>
          </w:p>
        </w:tc>
        <w:tc>
          <w:tcPr>
            <w:tcW w:w="1714" w:type="dxa"/>
            <w:shd w:val="clear" w:color="auto" w:fill="EDF2F9"/>
            <w:tcMar>
              <w:left w:w="14" w:type="dxa"/>
              <w:right w:w="14" w:type="dxa"/>
            </w:tcMar>
            <w:vAlign w:val="bottom"/>
          </w:tcPr>
          <w:p w14:paraId="22402A2B" w14:textId="77777777" w:rsidR="003E6A3E" w:rsidRPr="001D2E71" w:rsidRDefault="003E6A3E" w:rsidP="00CA5069">
            <w:pPr>
              <w:widowControl w:val="0"/>
              <w:spacing w:line="204" w:lineRule="auto"/>
              <w:ind w:left="15"/>
              <w:jc w:val="center"/>
              <w:rPr>
                <w:rFonts w:ascii="Calibri" w:eastAsia="PMingLiU" w:hAnsi="Calibri" w:cs="Arial"/>
                <w:b/>
                <w:lang w:eastAsia="zh-TW"/>
              </w:rPr>
            </w:pPr>
            <w:r w:rsidRPr="001D2E71">
              <w:rPr>
                <w:rFonts w:ascii="Calibri" w:eastAsia="PMingLiU" w:hAnsi="Calibri" w:cs="Arial"/>
                <w:b/>
                <w:lang w:eastAsia="zh-TW"/>
              </w:rPr>
              <w:t>10-year</w:t>
            </w:r>
          </w:p>
          <w:p w14:paraId="129E7C74" w14:textId="77777777" w:rsidR="003E6A3E" w:rsidRPr="001D2E71" w:rsidRDefault="003E6A3E" w:rsidP="00CA5069">
            <w:pPr>
              <w:widowControl w:val="0"/>
              <w:spacing w:line="204" w:lineRule="auto"/>
              <w:jc w:val="center"/>
              <w:rPr>
                <w:rFonts w:ascii="Calibri" w:eastAsia="PMingLiU" w:hAnsi="Calibri" w:cs="Arial"/>
                <w:b/>
                <w:lang w:eastAsia="zh-TW"/>
              </w:rPr>
            </w:pPr>
            <w:r w:rsidRPr="001D2E71">
              <w:rPr>
                <w:rFonts w:ascii="Calibri" w:eastAsia="PMingLiU" w:hAnsi="Calibri" w:cs="Calibri"/>
                <w:b/>
                <w:lang w:eastAsia="zh-TW"/>
              </w:rPr>
              <w:t>Design Storm</w:t>
            </w:r>
          </w:p>
        </w:tc>
      </w:tr>
      <w:tr w:rsidR="003E6A3E" w:rsidRPr="001D2E71" w14:paraId="332655B5" w14:textId="77777777" w:rsidTr="00CA5069">
        <w:trPr>
          <w:trHeight w:hRule="exact" w:val="360"/>
        </w:trPr>
        <w:tc>
          <w:tcPr>
            <w:tcW w:w="2058" w:type="dxa"/>
            <w:shd w:val="clear" w:color="auto" w:fill="auto"/>
            <w:vAlign w:val="center"/>
          </w:tcPr>
          <w:p w14:paraId="135BD758"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Atlantic </w:t>
            </w:r>
          </w:p>
        </w:tc>
        <w:tc>
          <w:tcPr>
            <w:tcW w:w="1714" w:type="dxa"/>
            <w:shd w:val="clear" w:color="auto" w:fill="auto"/>
            <w:vAlign w:val="center"/>
          </w:tcPr>
          <w:p w14:paraId="456110E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1.22</w:t>
            </w:r>
          </w:p>
        </w:tc>
        <w:tc>
          <w:tcPr>
            <w:tcW w:w="1714" w:type="dxa"/>
            <w:shd w:val="clear" w:color="auto" w:fill="auto"/>
            <w:vAlign w:val="center"/>
          </w:tcPr>
          <w:p w14:paraId="37D14D46"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1.24</w:t>
            </w:r>
          </w:p>
        </w:tc>
        <w:tc>
          <w:tcPr>
            <w:tcW w:w="1714" w:type="dxa"/>
            <w:vAlign w:val="center"/>
          </w:tcPr>
          <w:p w14:paraId="738E3F7B"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1.39</w:t>
            </w:r>
          </w:p>
        </w:tc>
      </w:tr>
      <w:tr w:rsidR="003E6A3E" w:rsidRPr="001D2E71" w14:paraId="20E37B20" w14:textId="77777777" w:rsidTr="00CA5069">
        <w:trPr>
          <w:trHeight w:hRule="exact" w:val="360"/>
        </w:trPr>
        <w:tc>
          <w:tcPr>
            <w:tcW w:w="2058" w:type="dxa"/>
            <w:shd w:val="clear" w:color="auto" w:fill="auto"/>
            <w:vAlign w:val="center"/>
          </w:tcPr>
          <w:p w14:paraId="60B2DCB0"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Bergen</w:t>
            </w:r>
          </w:p>
        </w:tc>
        <w:tc>
          <w:tcPr>
            <w:tcW w:w="1714" w:type="dxa"/>
            <w:shd w:val="clear" w:color="auto" w:fill="auto"/>
            <w:vAlign w:val="center"/>
          </w:tcPr>
          <w:p w14:paraId="48C94745"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1.20</w:t>
            </w:r>
          </w:p>
        </w:tc>
        <w:tc>
          <w:tcPr>
            <w:tcW w:w="1714" w:type="dxa"/>
            <w:shd w:val="clear" w:color="auto" w:fill="auto"/>
            <w:vAlign w:val="center"/>
          </w:tcPr>
          <w:p w14:paraId="6CBFFB27"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1C130640"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1.37</w:t>
            </w:r>
          </w:p>
        </w:tc>
      </w:tr>
      <w:tr w:rsidR="003E6A3E" w:rsidRPr="001D2E71" w14:paraId="31CFAE35" w14:textId="77777777" w:rsidTr="00CA5069">
        <w:trPr>
          <w:trHeight w:hRule="exact" w:val="360"/>
        </w:trPr>
        <w:tc>
          <w:tcPr>
            <w:tcW w:w="2058" w:type="dxa"/>
            <w:shd w:val="clear" w:color="auto" w:fill="auto"/>
            <w:vAlign w:val="center"/>
          </w:tcPr>
          <w:p w14:paraId="51F7451A"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Burlington</w:t>
            </w:r>
          </w:p>
        </w:tc>
        <w:tc>
          <w:tcPr>
            <w:tcW w:w="1714" w:type="dxa"/>
            <w:shd w:val="clear" w:color="auto" w:fill="auto"/>
            <w:vAlign w:val="center"/>
          </w:tcPr>
          <w:p w14:paraId="1622E56B"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1.17</w:t>
            </w:r>
          </w:p>
        </w:tc>
        <w:tc>
          <w:tcPr>
            <w:tcW w:w="1714" w:type="dxa"/>
            <w:shd w:val="clear" w:color="auto" w:fill="auto"/>
            <w:vAlign w:val="center"/>
          </w:tcPr>
          <w:p w14:paraId="53C7EDB8"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1.18</w:t>
            </w:r>
          </w:p>
        </w:tc>
        <w:tc>
          <w:tcPr>
            <w:tcW w:w="1714" w:type="dxa"/>
            <w:shd w:val="clear" w:color="auto" w:fill="auto"/>
            <w:vAlign w:val="center"/>
          </w:tcPr>
          <w:p w14:paraId="37F7A05C"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1.32</w:t>
            </w:r>
          </w:p>
        </w:tc>
      </w:tr>
      <w:tr w:rsidR="003E6A3E" w:rsidRPr="001D2E71" w14:paraId="50637D52" w14:textId="77777777" w:rsidTr="00CA5069">
        <w:trPr>
          <w:trHeight w:hRule="exact" w:val="360"/>
        </w:trPr>
        <w:tc>
          <w:tcPr>
            <w:tcW w:w="2058" w:type="dxa"/>
            <w:shd w:val="clear" w:color="auto" w:fill="auto"/>
            <w:vAlign w:val="center"/>
          </w:tcPr>
          <w:p w14:paraId="075AF75B"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Camden</w:t>
            </w:r>
          </w:p>
        </w:tc>
        <w:tc>
          <w:tcPr>
            <w:tcW w:w="1714" w:type="dxa"/>
            <w:shd w:val="clear" w:color="auto" w:fill="auto"/>
            <w:vAlign w:val="center"/>
          </w:tcPr>
          <w:p w14:paraId="47D01834"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1.18</w:t>
            </w:r>
          </w:p>
        </w:tc>
        <w:tc>
          <w:tcPr>
            <w:tcW w:w="1714" w:type="dxa"/>
            <w:shd w:val="clear" w:color="auto" w:fill="auto"/>
            <w:vAlign w:val="center"/>
          </w:tcPr>
          <w:p w14:paraId="153D5AEF"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1.22</w:t>
            </w:r>
          </w:p>
        </w:tc>
        <w:tc>
          <w:tcPr>
            <w:tcW w:w="1714" w:type="dxa"/>
            <w:shd w:val="clear" w:color="auto" w:fill="auto"/>
            <w:vAlign w:val="center"/>
          </w:tcPr>
          <w:p w14:paraId="6DD646B5"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1.39</w:t>
            </w:r>
          </w:p>
        </w:tc>
      </w:tr>
      <w:tr w:rsidR="003E6A3E" w:rsidRPr="001D2E71" w14:paraId="553F1EF6" w14:textId="77777777" w:rsidTr="00CA5069">
        <w:trPr>
          <w:trHeight w:hRule="exact" w:val="360"/>
        </w:trPr>
        <w:tc>
          <w:tcPr>
            <w:tcW w:w="2058" w:type="dxa"/>
            <w:shd w:val="clear" w:color="auto" w:fill="auto"/>
            <w:vAlign w:val="center"/>
          </w:tcPr>
          <w:p w14:paraId="13CB9E77"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Cape May</w:t>
            </w:r>
          </w:p>
        </w:tc>
        <w:tc>
          <w:tcPr>
            <w:tcW w:w="1714" w:type="dxa"/>
            <w:shd w:val="clear" w:color="auto" w:fill="auto"/>
            <w:vAlign w:val="center"/>
          </w:tcPr>
          <w:p w14:paraId="058AEF62"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1.21</w:t>
            </w:r>
          </w:p>
        </w:tc>
        <w:tc>
          <w:tcPr>
            <w:tcW w:w="1714" w:type="dxa"/>
            <w:shd w:val="clear" w:color="auto" w:fill="auto"/>
            <w:vAlign w:val="center"/>
          </w:tcPr>
          <w:p w14:paraId="3E0E4643"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1.24</w:t>
            </w:r>
          </w:p>
        </w:tc>
        <w:tc>
          <w:tcPr>
            <w:tcW w:w="1714" w:type="dxa"/>
            <w:shd w:val="clear" w:color="auto" w:fill="auto"/>
            <w:vAlign w:val="center"/>
          </w:tcPr>
          <w:p w14:paraId="44AA5301"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1.32</w:t>
            </w:r>
          </w:p>
        </w:tc>
      </w:tr>
      <w:tr w:rsidR="003E6A3E" w:rsidRPr="001D2E71" w14:paraId="554B1A54" w14:textId="77777777" w:rsidTr="00CA5069">
        <w:trPr>
          <w:trHeight w:hRule="exact" w:val="360"/>
        </w:trPr>
        <w:tc>
          <w:tcPr>
            <w:tcW w:w="2058" w:type="dxa"/>
            <w:shd w:val="clear" w:color="auto" w:fill="auto"/>
            <w:vAlign w:val="center"/>
          </w:tcPr>
          <w:p w14:paraId="719395C9"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Cumberland</w:t>
            </w:r>
          </w:p>
        </w:tc>
        <w:tc>
          <w:tcPr>
            <w:tcW w:w="1714" w:type="dxa"/>
            <w:shd w:val="clear" w:color="auto" w:fill="auto"/>
            <w:vAlign w:val="center"/>
          </w:tcPr>
          <w:p w14:paraId="45E638BB"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1.20</w:t>
            </w:r>
          </w:p>
        </w:tc>
        <w:tc>
          <w:tcPr>
            <w:tcW w:w="1714" w:type="dxa"/>
            <w:shd w:val="clear" w:color="auto" w:fill="auto"/>
            <w:vAlign w:val="center"/>
          </w:tcPr>
          <w:p w14:paraId="2C1B2963"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1.21</w:t>
            </w:r>
          </w:p>
        </w:tc>
        <w:tc>
          <w:tcPr>
            <w:tcW w:w="1714" w:type="dxa"/>
            <w:shd w:val="clear" w:color="auto" w:fill="auto"/>
            <w:vAlign w:val="center"/>
          </w:tcPr>
          <w:p w14:paraId="290F916F"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1.39</w:t>
            </w:r>
          </w:p>
        </w:tc>
      </w:tr>
      <w:tr w:rsidR="003E6A3E" w:rsidRPr="001D2E71" w14:paraId="2BA0296A" w14:textId="77777777" w:rsidTr="00CA5069">
        <w:trPr>
          <w:trHeight w:hRule="exact" w:val="360"/>
        </w:trPr>
        <w:tc>
          <w:tcPr>
            <w:tcW w:w="2058" w:type="dxa"/>
            <w:shd w:val="clear" w:color="auto" w:fill="auto"/>
            <w:vAlign w:val="center"/>
          </w:tcPr>
          <w:p w14:paraId="3D3DDB89"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Essex</w:t>
            </w:r>
          </w:p>
        </w:tc>
        <w:tc>
          <w:tcPr>
            <w:tcW w:w="1714" w:type="dxa"/>
            <w:shd w:val="clear" w:color="auto" w:fill="auto"/>
            <w:vAlign w:val="center"/>
          </w:tcPr>
          <w:p w14:paraId="091BFA81"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1165D147"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1.22</w:t>
            </w:r>
          </w:p>
        </w:tc>
        <w:tc>
          <w:tcPr>
            <w:tcW w:w="1714" w:type="dxa"/>
            <w:shd w:val="clear" w:color="auto" w:fill="auto"/>
            <w:vAlign w:val="center"/>
          </w:tcPr>
          <w:p w14:paraId="0A1A3CEE"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1.33</w:t>
            </w:r>
          </w:p>
        </w:tc>
      </w:tr>
      <w:tr w:rsidR="003E6A3E" w:rsidRPr="001D2E71" w14:paraId="55C333D9" w14:textId="77777777" w:rsidTr="00CA5069">
        <w:trPr>
          <w:trHeight w:hRule="exact" w:val="360"/>
        </w:trPr>
        <w:tc>
          <w:tcPr>
            <w:tcW w:w="2058" w:type="dxa"/>
            <w:shd w:val="clear" w:color="auto" w:fill="auto"/>
            <w:vAlign w:val="center"/>
          </w:tcPr>
          <w:p w14:paraId="3A618EC4"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Gloucester</w:t>
            </w:r>
          </w:p>
        </w:tc>
        <w:tc>
          <w:tcPr>
            <w:tcW w:w="1714" w:type="dxa"/>
            <w:shd w:val="clear" w:color="auto" w:fill="auto"/>
            <w:vAlign w:val="center"/>
          </w:tcPr>
          <w:p w14:paraId="4BAEC514"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0ACB5BDF"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3690380E"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1.41</w:t>
            </w:r>
          </w:p>
        </w:tc>
      </w:tr>
      <w:tr w:rsidR="003E6A3E" w:rsidRPr="001D2E71" w14:paraId="2D3BDF4F" w14:textId="77777777" w:rsidTr="00CA5069">
        <w:trPr>
          <w:trHeight w:hRule="exact" w:val="360"/>
        </w:trPr>
        <w:tc>
          <w:tcPr>
            <w:tcW w:w="2058" w:type="dxa"/>
            <w:shd w:val="clear" w:color="auto" w:fill="auto"/>
            <w:vAlign w:val="center"/>
          </w:tcPr>
          <w:p w14:paraId="3CA8DF9A"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Hudson</w:t>
            </w:r>
          </w:p>
        </w:tc>
        <w:tc>
          <w:tcPr>
            <w:tcW w:w="1714" w:type="dxa"/>
            <w:shd w:val="clear" w:color="auto" w:fill="auto"/>
            <w:vAlign w:val="center"/>
          </w:tcPr>
          <w:p w14:paraId="3596F3A2"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7B0D5BC6"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4A86B789"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1.23</w:t>
            </w:r>
          </w:p>
        </w:tc>
      </w:tr>
      <w:tr w:rsidR="003E6A3E" w:rsidRPr="001D2E71" w14:paraId="5E7993F3" w14:textId="77777777" w:rsidTr="00CA5069">
        <w:trPr>
          <w:trHeight w:hRule="exact" w:val="360"/>
        </w:trPr>
        <w:tc>
          <w:tcPr>
            <w:tcW w:w="2058" w:type="dxa"/>
            <w:shd w:val="clear" w:color="auto" w:fill="auto"/>
            <w:vAlign w:val="center"/>
          </w:tcPr>
          <w:p w14:paraId="6CF299B0"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Hunterdon</w:t>
            </w:r>
          </w:p>
        </w:tc>
        <w:tc>
          <w:tcPr>
            <w:tcW w:w="1714" w:type="dxa"/>
            <w:shd w:val="clear" w:color="auto" w:fill="auto"/>
            <w:vAlign w:val="center"/>
          </w:tcPr>
          <w:p w14:paraId="31FED36C"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1801B206"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14175737"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1.42</w:t>
            </w:r>
          </w:p>
        </w:tc>
      </w:tr>
      <w:tr w:rsidR="003E6A3E" w:rsidRPr="001D2E71" w14:paraId="79C775DA" w14:textId="77777777" w:rsidTr="00CA5069">
        <w:trPr>
          <w:trHeight w:hRule="exact" w:val="360"/>
        </w:trPr>
        <w:tc>
          <w:tcPr>
            <w:tcW w:w="2058" w:type="dxa"/>
            <w:shd w:val="clear" w:color="auto" w:fill="auto"/>
            <w:vAlign w:val="center"/>
          </w:tcPr>
          <w:p w14:paraId="792DA93D"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Mercer</w:t>
            </w:r>
          </w:p>
        </w:tc>
        <w:tc>
          <w:tcPr>
            <w:tcW w:w="1714" w:type="dxa"/>
            <w:shd w:val="clear" w:color="auto" w:fill="auto"/>
            <w:vAlign w:val="center"/>
          </w:tcPr>
          <w:p w14:paraId="67C292CD"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1.16</w:t>
            </w:r>
          </w:p>
        </w:tc>
        <w:tc>
          <w:tcPr>
            <w:tcW w:w="1714" w:type="dxa"/>
            <w:shd w:val="clear" w:color="auto" w:fill="auto"/>
            <w:vAlign w:val="center"/>
          </w:tcPr>
          <w:p w14:paraId="2E86B63D"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1.17</w:t>
            </w:r>
          </w:p>
        </w:tc>
        <w:tc>
          <w:tcPr>
            <w:tcW w:w="1714" w:type="dxa"/>
            <w:shd w:val="clear" w:color="auto" w:fill="auto"/>
            <w:vAlign w:val="center"/>
          </w:tcPr>
          <w:p w14:paraId="010A0DFE"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1.36</w:t>
            </w:r>
          </w:p>
        </w:tc>
      </w:tr>
      <w:tr w:rsidR="003E6A3E" w:rsidRPr="001D2E71" w14:paraId="0A98F05A" w14:textId="77777777" w:rsidTr="00CA5069">
        <w:trPr>
          <w:trHeight w:hRule="exact" w:val="360"/>
        </w:trPr>
        <w:tc>
          <w:tcPr>
            <w:tcW w:w="2058" w:type="dxa"/>
            <w:shd w:val="clear" w:color="auto" w:fill="auto"/>
            <w:vAlign w:val="center"/>
          </w:tcPr>
          <w:p w14:paraId="74012F51"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Middlesex</w:t>
            </w:r>
          </w:p>
        </w:tc>
        <w:tc>
          <w:tcPr>
            <w:tcW w:w="1714" w:type="dxa"/>
            <w:shd w:val="clear" w:color="auto" w:fill="auto"/>
            <w:vAlign w:val="center"/>
          </w:tcPr>
          <w:p w14:paraId="6C813D38"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351684DB"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1.21</w:t>
            </w:r>
          </w:p>
        </w:tc>
        <w:tc>
          <w:tcPr>
            <w:tcW w:w="1714" w:type="dxa"/>
            <w:shd w:val="clear" w:color="auto" w:fill="auto"/>
            <w:vAlign w:val="center"/>
          </w:tcPr>
          <w:p w14:paraId="3BF3949C"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1.33</w:t>
            </w:r>
          </w:p>
        </w:tc>
      </w:tr>
      <w:tr w:rsidR="003E6A3E" w:rsidRPr="001D2E71" w14:paraId="547262F7" w14:textId="77777777" w:rsidTr="00CA5069">
        <w:trPr>
          <w:trHeight w:hRule="exact" w:val="360"/>
        </w:trPr>
        <w:tc>
          <w:tcPr>
            <w:tcW w:w="2058" w:type="dxa"/>
            <w:shd w:val="clear" w:color="auto" w:fill="auto"/>
            <w:vAlign w:val="center"/>
          </w:tcPr>
          <w:p w14:paraId="284971B5"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Monmouth</w:t>
            </w:r>
          </w:p>
        </w:tc>
        <w:tc>
          <w:tcPr>
            <w:tcW w:w="1714" w:type="dxa"/>
            <w:shd w:val="clear" w:color="auto" w:fill="auto"/>
            <w:vAlign w:val="center"/>
          </w:tcPr>
          <w:p w14:paraId="249BEB65"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0CA255D7"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4AC3CBE8"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1.26</w:t>
            </w:r>
          </w:p>
        </w:tc>
      </w:tr>
      <w:tr w:rsidR="003E6A3E" w:rsidRPr="001D2E71" w14:paraId="40D95168" w14:textId="77777777" w:rsidTr="00CA5069">
        <w:trPr>
          <w:trHeight w:hRule="exact" w:val="360"/>
        </w:trPr>
        <w:tc>
          <w:tcPr>
            <w:tcW w:w="2058" w:type="dxa"/>
            <w:shd w:val="clear" w:color="auto" w:fill="auto"/>
            <w:vAlign w:val="center"/>
          </w:tcPr>
          <w:p w14:paraId="434B75D9"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Morris</w:t>
            </w:r>
          </w:p>
        </w:tc>
        <w:tc>
          <w:tcPr>
            <w:tcW w:w="1714" w:type="dxa"/>
            <w:shd w:val="clear" w:color="auto" w:fill="auto"/>
            <w:vAlign w:val="center"/>
          </w:tcPr>
          <w:p w14:paraId="40F4D0B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0AF6B506"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1.28</w:t>
            </w:r>
          </w:p>
        </w:tc>
        <w:tc>
          <w:tcPr>
            <w:tcW w:w="1714" w:type="dxa"/>
            <w:shd w:val="clear" w:color="auto" w:fill="auto"/>
            <w:vAlign w:val="center"/>
          </w:tcPr>
          <w:p w14:paraId="358B6CCA"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1.46</w:t>
            </w:r>
          </w:p>
        </w:tc>
      </w:tr>
      <w:tr w:rsidR="003E6A3E" w:rsidRPr="001D2E71" w14:paraId="4F8CBBAF" w14:textId="77777777" w:rsidTr="00CA5069">
        <w:trPr>
          <w:trHeight w:hRule="exact" w:val="360"/>
        </w:trPr>
        <w:tc>
          <w:tcPr>
            <w:tcW w:w="2058" w:type="dxa"/>
            <w:shd w:val="clear" w:color="auto" w:fill="auto"/>
            <w:vAlign w:val="center"/>
          </w:tcPr>
          <w:p w14:paraId="6C14DC51"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Ocean</w:t>
            </w:r>
          </w:p>
        </w:tc>
        <w:tc>
          <w:tcPr>
            <w:tcW w:w="1714" w:type="dxa"/>
            <w:shd w:val="clear" w:color="auto" w:fill="auto"/>
            <w:vAlign w:val="center"/>
          </w:tcPr>
          <w:p w14:paraId="775511F3"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1.18</w:t>
            </w:r>
          </w:p>
        </w:tc>
        <w:tc>
          <w:tcPr>
            <w:tcW w:w="1714" w:type="dxa"/>
            <w:shd w:val="clear" w:color="auto" w:fill="auto"/>
            <w:vAlign w:val="center"/>
          </w:tcPr>
          <w:p w14:paraId="159E814E"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7CD341B5"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1.24</w:t>
            </w:r>
          </w:p>
        </w:tc>
      </w:tr>
      <w:tr w:rsidR="003E6A3E" w:rsidRPr="001D2E71" w14:paraId="3F680D26" w14:textId="77777777" w:rsidTr="00CA5069">
        <w:trPr>
          <w:trHeight w:hRule="exact" w:val="360"/>
        </w:trPr>
        <w:tc>
          <w:tcPr>
            <w:tcW w:w="2058" w:type="dxa"/>
            <w:shd w:val="clear" w:color="auto" w:fill="auto"/>
            <w:vAlign w:val="center"/>
          </w:tcPr>
          <w:p w14:paraId="6508F706"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lastRenderedPageBreak/>
              <w:t>Passaic</w:t>
            </w:r>
          </w:p>
        </w:tc>
        <w:tc>
          <w:tcPr>
            <w:tcW w:w="1714" w:type="dxa"/>
            <w:shd w:val="clear" w:color="auto" w:fill="auto"/>
            <w:vAlign w:val="center"/>
          </w:tcPr>
          <w:p w14:paraId="23F981D7"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1.21</w:t>
            </w:r>
          </w:p>
        </w:tc>
        <w:tc>
          <w:tcPr>
            <w:tcW w:w="1714" w:type="dxa"/>
            <w:shd w:val="clear" w:color="auto" w:fill="auto"/>
            <w:vAlign w:val="center"/>
          </w:tcPr>
          <w:p w14:paraId="35F6D4B8"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1.27</w:t>
            </w:r>
          </w:p>
        </w:tc>
        <w:tc>
          <w:tcPr>
            <w:tcW w:w="1714" w:type="dxa"/>
            <w:shd w:val="clear" w:color="auto" w:fill="auto"/>
            <w:vAlign w:val="center"/>
          </w:tcPr>
          <w:p w14:paraId="594B78D9"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1.50</w:t>
            </w:r>
          </w:p>
        </w:tc>
      </w:tr>
      <w:tr w:rsidR="003E6A3E" w:rsidRPr="001D2E71" w14:paraId="168015AD" w14:textId="77777777" w:rsidTr="00CA5069">
        <w:trPr>
          <w:trHeight w:hRule="exact" w:val="360"/>
        </w:trPr>
        <w:tc>
          <w:tcPr>
            <w:tcW w:w="2058" w:type="dxa"/>
            <w:shd w:val="clear" w:color="auto" w:fill="auto"/>
            <w:vAlign w:val="center"/>
          </w:tcPr>
          <w:p w14:paraId="15CD4F5D"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Salem</w:t>
            </w:r>
          </w:p>
        </w:tc>
        <w:tc>
          <w:tcPr>
            <w:tcW w:w="1714" w:type="dxa"/>
            <w:shd w:val="clear" w:color="auto" w:fill="auto"/>
            <w:vAlign w:val="center"/>
          </w:tcPr>
          <w:p w14:paraId="006A4D2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1.20</w:t>
            </w:r>
          </w:p>
        </w:tc>
        <w:tc>
          <w:tcPr>
            <w:tcW w:w="1714" w:type="dxa"/>
            <w:shd w:val="clear" w:color="auto" w:fill="auto"/>
            <w:vAlign w:val="center"/>
          </w:tcPr>
          <w:p w14:paraId="091D69CB"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487047D2"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1.32</w:t>
            </w:r>
          </w:p>
        </w:tc>
      </w:tr>
      <w:tr w:rsidR="003E6A3E" w:rsidRPr="001D2E71" w14:paraId="4DB9BBAE" w14:textId="77777777" w:rsidTr="00CA5069">
        <w:trPr>
          <w:trHeight w:hRule="exact" w:val="360"/>
        </w:trPr>
        <w:tc>
          <w:tcPr>
            <w:tcW w:w="2058" w:type="dxa"/>
            <w:shd w:val="clear" w:color="auto" w:fill="auto"/>
            <w:vAlign w:val="center"/>
          </w:tcPr>
          <w:p w14:paraId="4ACC497E"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Somerset</w:t>
            </w:r>
          </w:p>
        </w:tc>
        <w:tc>
          <w:tcPr>
            <w:tcW w:w="1714" w:type="dxa"/>
            <w:shd w:val="clear" w:color="auto" w:fill="auto"/>
            <w:vAlign w:val="center"/>
          </w:tcPr>
          <w:p w14:paraId="1A2C30BB"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1.19</w:t>
            </w:r>
          </w:p>
        </w:tc>
        <w:tc>
          <w:tcPr>
            <w:tcW w:w="1714" w:type="dxa"/>
            <w:shd w:val="clear" w:color="auto" w:fill="auto"/>
            <w:vAlign w:val="center"/>
          </w:tcPr>
          <w:p w14:paraId="2C56342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1.24</w:t>
            </w:r>
          </w:p>
        </w:tc>
        <w:tc>
          <w:tcPr>
            <w:tcW w:w="1714" w:type="dxa"/>
            <w:shd w:val="clear" w:color="auto" w:fill="auto"/>
            <w:vAlign w:val="center"/>
          </w:tcPr>
          <w:p w14:paraId="021A8054"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1.48</w:t>
            </w:r>
          </w:p>
        </w:tc>
      </w:tr>
      <w:tr w:rsidR="003E6A3E" w:rsidRPr="001D2E71" w14:paraId="7B8EC058" w14:textId="77777777" w:rsidTr="00CA5069">
        <w:trPr>
          <w:trHeight w:hRule="exact" w:val="360"/>
        </w:trPr>
        <w:tc>
          <w:tcPr>
            <w:tcW w:w="2058" w:type="dxa"/>
            <w:shd w:val="clear" w:color="auto" w:fill="auto"/>
            <w:vAlign w:val="center"/>
          </w:tcPr>
          <w:p w14:paraId="6961DFA6"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Sussex</w:t>
            </w:r>
          </w:p>
        </w:tc>
        <w:tc>
          <w:tcPr>
            <w:tcW w:w="1714" w:type="dxa"/>
            <w:shd w:val="clear" w:color="auto" w:fill="auto"/>
            <w:vAlign w:val="center"/>
          </w:tcPr>
          <w:p w14:paraId="6ACDC13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1.24</w:t>
            </w:r>
          </w:p>
        </w:tc>
        <w:tc>
          <w:tcPr>
            <w:tcW w:w="1714" w:type="dxa"/>
            <w:shd w:val="clear" w:color="auto" w:fill="auto"/>
            <w:vAlign w:val="center"/>
          </w:tcPr>
          <w:p w14:paraId="72793F2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1.29</w:t>
            </w:r>
          </w:p>
        </w:tc>
        <w:tc>
          <w:tcPr>
            <w:tcW w:w="1714" w:type="dxa"/>
            <w:shd w:val="clear" w:color="auto" w:fill="auto"/>
            <w:vAlign w:val="center"/>
          </w:tcPr>
          <w:p w14:paraId="3077B606"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1.50</w:t>
            </w:r>
          </w:p>
        </w:tc>
      </w:tr>
      <w:tr w:rsidR="003E6A3E" w:rsidRPr="001D2E71" w14:paraId="60800CE7" w14:textId="77777777" w:rsidTr="00CA5069">
        <w:trPr>
          <w:trHeight w:hRule="exact" w:val="360"/>
        </w:trPr>
        <w:tc>
          <w:tcPr>
            <w:tcW w:w="2058" w:type="dxa"/>
            <w:shd w:val="clear" w:color="auto" w:fill="auto"/>
            <w:vAlign w:val="center"/>
          </w:tcPr>
          <w:p w14:paraId="2E75EAB4"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Union</w:t>
            </w:r>
          </w:p>
        </w:tc>
        <w:tc>
          <w:tcPr>
            <w:tcW w:w="1714" w:type="dxa"/>
            <w:shd w:val="clear" w:color="auto" w:fill="auto"/>
            <w:vAlign w:val="center"/>
          </w:tcPr>
          <w:p w14:paraId="7CB9C33E"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1.20</w:t>
            </w:r>
          </w:p>
        </w:tc>
        <w:tc>
          <w:tcPr>
            <w:tcW w:w="1714" w:type="dxa"/>
            <w:shd w:val="clear" w:color="auto" w:fill="auto"/>
            <w:vAlign w:val="center"/>
          </w:tcPr>
          <w:p w14:paraId="7D842924"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1.23</w:t>
            </w:r>
          </w:p>
        </w:tc>
        <w:tc>
          <w:tcPr>
            <w:tcW w:w="1714" w:type="dxa"/>
            <w:shd w:val="clear" w:color="auto" w:fill="auto"/>
            <w:vAlign w:val="center"/>
          </w:tcPr>
          <w:p w14:paraId="522B4197"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1.35</w:t>
            </w:r>
          </w:p>
        </w:tc>
      </w:tr>
      <w:tr w:rsidR="003E6A3E" w:rsidRPr="001D2E71" w14:paraId="58CEFA44" w14:textId="77777777" w:rsidTr="00CA5069">
        <w:trPr>
          <w:trHeight w:hRule="exact" w:val="360"/>
        </w:trPr>
        <w:tc>
          <w:tcPr>
            <w:tcW w:w="2058" w:type="dxa"/>
            <w:shd w:val="clear" w:color="auto" w:fill="auto"/>
            <w:vAlign w:val="center"/>
          </w:tcPr>
          <w:p w14:paraId="2B7BEBF6" w14:textId="77777777" w:rsidR="003E6A3E" w:rsidRPr="001D2E71" w:rsidRDefault="003E6A3E" w:rsidP="00CA5069">
            <w:pPr>
              <w:widowControl w:val="0"/>
              <w:spacing w:line="204" w:lineRule="auto"/>
              <w:ind w:left="90" w:right="345"/>
              <w:jc w:val="center"/>
              <w:rPr>
                <w:rFonts w:ascii="Calibri" w:eastAsia="PMingLiU" w:hAnsi="Calibri" w:cs="Calibri"/>
                <w:lang w:eastAsia="zh-TW"/>
              </w:rPr>
            </w:pPr>
            <w:r w:rsidRPr="001D2E71">
              <w:rPr>
                <w:rFonts w:ascii="Calibri" w:eastAsia="PMingLiU" w:hAnsi="Calibri" w:cs="Calibri"/>
                <w:kern w:val="24"/>
                <w:lang w:eastAsia="zh-TW"/>
              </w:rPr>
              <w:t>Warren</w:t>
            </w:r>
          </w:p>
        </w:tc>
        <w:tc>
          <w:tcPr>
            <w:tcW w:w="1714" w:type="dxa"/>
            <w:shd w:val="clear" w:color="auto" w:fill="auto"/>
            <w:vAlign w:val="center"/>
          </w:tcPr>
          <w:p w14:paraId="4C180160"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1.20</w:t>
            </w:r>
          </w:p>
        </w:tc>
        <w:tc>
          <w:tcPr>
            <w:tcW w:w="1714" w:type="dxa"/>
            <w:shd w:val="clear" w:color="auto" w:fill="auto"/>
            <w:vAlign w:val="center"/>
          </w:tcPr>
          <w:p w14:paraId="4FF9A4E1" w14:textId="77777777" w:rsidR="003E6A3E" w:rsidRPr="001D2E71" w:rsidRDefault="003E6A3E" w:rsidP="00CA5069">
            <w:pPr>
              <w:widowControl w:val="0"/>
              <w:spacing w:line="204" w:lineRule="auto"/>
              <w:ind w:left="450" w:right="728"/>
              <w:jc w:val="center"/>
              <w:rPr>
                <w:rFonts w:ascii="Calibri" w:eastAsia="PMingLiU" w:hAnsi="Calibri" w:cs="Calibri"/>
                <w:lang w:eastAsia="zh-TW"/>
              </w:rPr>
            </w:pPr>
            <w:r w:rsidRPr="001D2E71">
              <w:rPr>
                <w:rFonts w:ascii="Calibri" w:eastAsia="PMingLiU" w:hAnsi="Calibri" w:cs="Calibri"/>
                <w:kern w:val="24"/>
                <w:lang w:eastAsia="zh-TW"/>
              </w:rPr>
              <w:t>1.25</w:t>
            </w:r>
          </w:p>
        </w:tc>
        <w:tc>
          <w:tcPr>
            <w:tcW w:w="1714" w:type="dxa"/>
            <w:shd w:val="clear" w:color="auto" w:fill="auto"/>
            <w:vAlign w:val="center"/>
          </w:tcPr>
          <w:p w14:paraId="37371FE2" w14:textId="77777777" w:rsidR="003E6A3E" w:rsidRPr="001D2E71" w:rsidRDefault="003E6A3E" w:rsidP="00CA5069">
            <w:pPr>
              <w:widowControl w:val="0"/>
              <w:spacing w:line="204" w:lineRule="auto"/>
              <w:ind w:left="561" w:right="693"/>
              <w:jc w:val="center"/>
              <w:rPr>
                <w:rFonts w:ascii="Calibri" w:eastAsia="PMingLiU" w:hAnsi="Calibri" w:cs="Calibri"/>
                <w:lang w:eastAsia="zh-TW"/>
              </w:rPr>
            </w:pPr>
            <w:r w:rsidRPr="001D2E71">
              <w:rPr>
                <w:rFonts w:ascii="Calibri" w:eastAsia="PMingLiU" w:hAnsi="Calibri" w:cs="Calibri"/>
                <w:kern w:val="24"/>
                <w:lang w:eastAsia="zh-TW"/>
              </w:rPr>
              <w:t>1.37</w:t>
            </w:r>
          </w:p>
        </w:tc>
      </w:tr>
    </w:tbl>
    <w:p w14:paraId="1763E264" w14:textId="77777777" w:rsidR="003E6A3E" w:rsidRPr="001D2E71" w:rsidRDefault="003E6A3E" w:rsidP="003E6A3E">
      <w:pPr>
        <w:ind w:left="720" w:right="540"/>
      </w:pPr>
    </w:p>
    <w:p w14:paraId="6DF0C814" w14:textId="77777777" w:rsidR="003E6A3E" w:rsidRPr="00EE250D" w:rsidRDefault="003E6A3E" w:rsidP="003E6A3E">
      <w:r w:rsidRPr="00EE250D">
        <w:t>Section VI.  Sources for Technical Guidance:</w:t>
      </w:r>
    </w:p>
    <w:p w14:paraId="4938987B" w14:textId="77777777" w:rsidR="003E6A3E" w:rsidRDefault="003E6A3E" w:rsidP="003E6A3E">
      <w:r w:rsidRPr="00EE250D">
        <w:t xml:space="preserve">Repeal Section </w:t>
      </w:r>
      <w:proofErr w:type="gramStart"/>
      <w:r w:rsidRPr="00EE250D">
        <w:t>A</w:t>
      </w:r>
      <w:r>
        <w:t xml:space="preserve">  </w:t>
      </w:r>
      <w:r w:rsidRPr="00EE250D">
        <w:t>website</w:t>
      </w:r>
      <w:proofErr w:type="gramEnd"/>
      <w:r w:rsidRPr="00EE250D">
        <w:t xml:space="preserve"> link and replace with:  </w:t>
      </w:r>
      <w:hyperlink r:id="rId12" w:history="1">
        <w:r w:rsidRPr="00EE250D">
          <w:rPr>
            <w:rStyle w:val="Hyperlink"/>
          </w:rPr>
          <w:t>https://dep.nj.gov/stormwater/bmp-manual/</w:t>
        </w:r>
      </w:hyperlink>
      <w:r w:rsidRPr="00EE250D">
        <w:t xml:space="preserve">. </w:t>
      </w:r>
    </w:p>
    <w:p w14:paraId="1B3E9235" w14:textId="77777777" w:rsidR="003E6A3E" w:rsidRDefault="003E6A3E" w:rsidP="003E6A3E">
      <w:r w:rsidRPr="00EE250D">
        <w:t>Repeal Section A</w:t>
      </w:r>
      <w:r>
        <w:t xml:space="preserve"> (1) </w:t>
      </w:r>
      <w:r w:rsidRPr="00EE250D">
        <w:t xml:space="preserve">website link and replace with:  </w:t>
      </w:r>
      <w:hyperlink r:id="rId13" w:history="1">
        <w:r w:rsidRPr="00EE250D">
          <w:rPr>
            <w:rStyle w:val="Hyperlink"/>
          </w:rPr>
          <w:t>https://dep.nj.gov/stormwater/bmp-manual/</w:t>
        </w:r>
      </w:hyperlink>
      <w:r w:rsidRPr="00EE250D">
        <w:t xml:space="preserve">. </w:t>
      </w:r>
    </w:p>
    <w:p w14:paraId="4A7BC7D5" w14:textId="77777777" w:rsidR="003E6A3E" w:rsidRDefault="003E6A3E" w:rsidP="003E6A3E">
      <w:r>
        <w:t>Repeal Section B in its entirety and replace with:</w:t>
      </w:r>
    </w:p>
    <w:p w14:paraId="09AE0249" w14:textId="77777777" w:rsidR="003E6A3E" w:rsidRPr="00EE250D" w:rsidRDefault="003E6A3E" w:rsidP="003E6A3E">
      <w:pPr>
        <w:pStyle w:val="ListParagraph"/>
        <w:widowControl/>
        <w:numPr>
          <w:ilvl w:val="0"/>
          <w:numId w:val="20"/>
        </w:numPr>
        <w:autoSpaceDE/>
        <w:autoSpaceDN/>
        <w:adjustRightInd/>
        <w:ind w:left="1080" w:right="540"/>
        <w:contextualSpacing/>
        <w:jc w:val="both"/>
        <w:rPr>
          <w:sz w:val="24"/>
          <w:szCs w:val="24"/>
        </w:rPr>
      </w:pPr>
      <w:r w:rsidRPr="00EE250D">
        <w:rPr>
          <w:sz w:val="24"/>
          <w:szCs w:val="24"/>
        </w:rPr>
        <w:t>Submissions required for review by the Department should be mailed to:</w:t>
      </w:r>
    </w:p>
    <w:p w14:paraId="739A5E11" w14:textId="77777777" w:rsidR="003E6A3E" w:rsidRPr="00EE250D" w:rsidRDefault="003E6A3E" w:rsidP="003E6A3E">
      <w:pPr>
        <w:ind w:left="720" w:right="540"/>
      </w:pPr>
    </w:p>
    <w:p w14:paraId="0417B12F" w14:textId="77777777" w:rsidR="003E6A3E" w:rsidRPr="00EE250D" w:rsidRDefault="003E6A3E" w:rsidP="003E6A3E">
      <w:pPr>
        <w:ind w:left="1080" w:right="540"/>
        <w:contextualSpacing/>
        <w:jc w:val="both"/>
      </w:pPr>
      <w:r w:rsidRPr="00EE250D">
        <w:t>The Division of Watershed Protection and Restoration, New Jersey Department of Environmental Protection, Mail Code 501-02A, PO Box 420, Trenton, New Jersey 08625-0420.</w:t>
      </w:r>
    </w:p>
    <w:p w14:paraId="1BF5070F" w14:textId="77777777" w:rsidR="003E6A3E" w:rsidRPr="00EE250D" w:rsidRDefault="003E6A3E" w:rsidP="003E6A3E"/>
    <w:p w14:paraId="221C79A8" w14:textId="77777777" w:rsidR="003E6A3E" w:rsidRDefault="003E6A3E" w:rsidP="003E6A3E">
      <w:r>
        <w:t>Section VIII.  Safety Standards for Stormwater Management Basins</w:t>
      </w:r>
    </w:p>
    <w:p w14:paraId="3973E624" w14:textId="77777777" w:rsidR="003E6A3E" w:rsidRPr="00B26B50" w:rsidRDefault="003E6A3E" w:rsidP="003E6A3E">
      <w:pPr>
        <w:pStyle w:val="ListParagraph"/>
        <w:widowControl/>
        <w:numPr>
          <w:ilvl w:val="0"/>
          <w:numId w:val="16"/>
        </w:numPr>
        <w:autoSpaceDE/>
        <w:autoSpaceDN/>
        <w:adjustRightInd/>
        <w:ind w:right="547" w:hanging="180"/>
        <w:contextualSpacing/>
        <w:jc w:val="both"/>
        <w:rPr>
          <w:sz w:val="24"/>
          <w:szCs w:val="24"/>
        </w:rPr>
      </w:pPr>
      <w:r w:rsidRPr="00B26B50">
        <w:rPr>
          <w:sz w:val="24"/>
          <w:szCs w:val="24"/>
        </w:rPr>
        <w:t>Repeal Section 2 (ii) and replace with: The overflow grate spacing shall be no greater</w:t>
      </w:r>
      <w:r w:rsidRPr="00B26B50">
        <w:rPr>
          <w:color w:val="FF0000"/>
          <w:sz w:val="24"/>
          <w:szCs w:val="24"/>
        </w:rPr>
        <w:t xml:space="preserve"> </w:t>
      </w:r>
      <w:r w:rsidRPr="00B26B50">
        <w:rPr>
          <w:sz w:val="24"/>
          <w:szCs w:val="24"/>
        </w:rPr>
        <w:t xml:space="preserve">than two inches across the smallest dimension </w:t>
      </w:r>
    </w:p>
    <w:p w14:paraId="2E50D131" w14:textId="77777777" w:rsidR="003E6A3E" w:rsidRPr="00B26B50" w:rsidRDefault="003E6A3E" w:rsidP="003E6A3E"/>
    <w:p w14:paraId="6D75FDAB" w14:textId="77777777" w:rsidR="003E6A3E" w:rsidRPr="00B26B50" w:rsidRDefault="003E6A3E" w:rsidP="003E6A3E">
      <w:r w:rsidRPr="00B26B50">
        <w:t>Section X.  Maintenance and Repair.</w:t>
      </w:r>
    </w:p>
    <w:p w14:paraId="62918427" w14:textId="77777777" w:rsidR="003E6A3E" w:rsidRPr="00F132E9" w:rsidRDefault="003E6A3E" w:rsidP="003E6A3E">
      <w:pPr>
        <w:jc w:val="both"/>
      </w:pPr>
    </w:p>
    <w:p w14:paraId="0387AFE7" w14:textId="77777777" w:rsidR="003E6A3E" w:rsidRPr="00F132E9" w:rsidRDefault="003E6A3E" w:rsidP="003E6A3E"/>
    <w:p w14:paraId="0773DB55" w14:textId="77777777" w:rsidR="003E6A3E" w:rsidRDefault="003E6A3E" w:rsidP="003E6A3E">
      <w:pPr>
        <w:pStyle w:val="ListParagraph"/>
        <w:widowControl/>
        <w:numPr>
          <w:ilvl w:val="0"/>
          <w:numId w:val="21"/>
        </w:numPr>
        <w:autoSpaceDE/>
        <w:autoSpaceDN/>
        <w:adjustRightInd/>
        <w:spacing w:line="259" w:lineRule="auto"/>
        <w:contextualSpacing/>
        <w:rPr>
          <w:sz w:val="24"/>
          <w:szCs w:val="24"/>
        </w:rPr>
      </w:pPr>
      <w:r>
        <w:rPr>
          <w:sz w:val="24"/>
          <w:szCs w:val="24"/>
        </w:rPr>
        <w:t xml:space="preserve"> Repeal current website link and replace with:  </w:t>
      </w:r>
    </w:p>
    <w:p w14:paraId="02B1F804" w14:textId="77777777" w:rsidR="003E6A3E" w:rsidRPr="00B26B50" w:rsidRDefault="003E6A3E" w:rsidP="003E6A3E">
      <w:pPr>
        <w:pStyle w:val="ListParagraph"/>
        <w:ind w:left="630"/>
        <w:rPr>
          <w:sz w:val="24"/>
          <w:szCs w:val="24"/>
        </w:rPr>
      </w:pPr>
    </w:p>
    <w:p w14:paraId="00846469" w14:textId="77777777" w:rsidR="003E6A3E" w:rsidRPr="00B26B50" w:rsidRDefault="003E6A3E" w:rsidP="003E6A3E">
      <w:pPr>
        <w:ind w:left="1800" w:right="540"/>
        <w:jc w:val="both"/>
      </w:pPr>
      <w:r w:rsidRPr="00B26B50">
        <w:t xml:space="preserve">https://dep.nj.gov/stormwater/maintenance-guidance/. </w:t>
      </w:r>
    </w:p>
    <w:p w14:paraId="720CB10A" w14:textId="77777777" w:rsidR="003E6A3E" w:rsidRPr="00B26B50" w:rsidRDefault="003E6A3E" w:rsidP="003E6A3E">
      <w:pPr>
        <w:ind w:left="270"/>
      </w:pPr>
    </w:p>
    <w:p w14:paraId="6BF0B380" w14:textId="77777777" w:rsidR="003E6A3E" w:rsidRPr="008F1DF7" w:rsidRDefault="003E6A3E" w:rsidP="003E6A3E">
      <w:pPr>
        <w:rPr>
          <w:bCs/>
        </w:rPr>
      </w:pPr>
      <w:r w:rsidRPr="008F1DF7">
        <w:rPr>
          <w:bCs/>
        </w:rPr>
        <w:t>Section XIII.  Effective Date:</w:t>
      </w:r>
    </w:p>
    <w:p w14:paraId="0C2331A9" w14:textId="77777777" w:rsidR="003E6A3E" w:rsidRDefault="003E6A3E" w:rsidP="003E6A3E">
      <w:pPr>
        <w:rPr>
          <w:bCs/>
        </w:rPr>
      </w:pPr>
    </w:p>
    <w:p w14:paraId="3D34D31F" w14:textId="77777777" w:rsidR="003E6A3E" w:rsidRDefault="003E6A3E" w:rsidP="003E6A3E">
      <w:pPr>
        <w:jc w:val="both"/>
      </w:pPr>
      <w:r w:rsidRPr="0020079E">
        <w:t xml:space="preserve">This </w:t>
      </w:r>
      <w:r>
        <w:t>Ordinance</w:t>
      </w:r>
      <w:r w:rsidRPr="0020079E">
        <w:t xml:space="preserve"> shall take effect immediately upon its final passage, approval and publication as provided by law.</w:t>
      </w:r>
    </w:p>
    <w:p w14:paraId="2E9424FA" w14:textId="77777777" w:rsidR="003E6A3E" w:rsidRDefault="003E6A3E" w:rsidP="003E6A3E">
      <w:pPr>
        <w:jc w:val="both"/>
      </w:pPr>
    </w:p>
    <w:p w14:paraId="045B6710" w14:textId="77777777" w:rsidR="003E6A3E" w:rsidRDefault="003E6A3E" w:rsidP="003E6A3E">
      <w:pPr>
        <w:jc w:val="both"/>
      </w:pPr>
      <w:r>
        <w:t>All of Which is Adopted this 17</w:t>
      </w:r>
      <w:r w:rsidRPr="005838FD">
        <w:rPr>
          <w:vertAlign w:val="superscript"/>
        </w:rPr>
        <w:t>th</w:t>
      </w:r>
      <w:r>
        <w:t xml:space="preserve"> day of October, 2023, by the Township Committee of Stillwater Township.</w:t>
      </w:r>
    </w:p>
    <w:p w14:paraId="1E9DA09F" w14:textId="77777777" w:rsidR="001423DD" w:rsidRDefault="001423DD" w:rsidP="001423DD">
      <w:pPr>
        <w:jc w:val="center"/>
        <w:rPr>
          <w:rFonts w:eastAsia="Calibri"/>
          <w:kern w:val="2"/>
          <w14:ligatures w14:val="standardContextual"/>
        </w:rPr>
      </w:pPr>
    </w:p>
    <w:p w14:paraId="00F575AA" w14:textId="30F685E1" w:rsidR="002762C9" w:rsidRDefault="002762C9" w:rsidP="002762C9">
      <w:pPr>
        <w:jc w:val="both"/>
      </w:pPr>
      <w:r w:rsidRPr="00D549B9">
        <w:rPr>
          <w:b/>
          <w:bCs/>
        </w:rPr>
        <w:t>A MOTION</w:t>
      </w:r>
      <w:r w:rsidRPr="00D549B9">
        <w:t xml:space="preserve"> was made by </w:t>
      </w:r>
      <w:r w:rsidR="00923417" w:rsidRPr="00923417">
        <w:t>Mayor L. Chammings</w:t>
      </w:r>
      <w:r w:rsidRPr="00923417">
        <w:t xml:space="preserve"> and seconded by </w:t>
      </w:r>
      <w:r w:rsidR="00923417" w:rsidRPr="00923417">
        <w:t>Committeewoman D. Delaney</w:t>
      </w:r>
      <w:r w:rsidRPr="00923417">
        <w:t>, to adopt at final reading Ordinance #2023-2</w:t>
      </w:r>
      <w:r w:rsidR="003E6A3E" w:rsidRPr="00923417">
        <w:t>8</w:t>
      </w:r>
      <w:r w:rsidRPr="00923417">
        <w:t>.</w:t>
      </w:r>
    </w:p>
    <w:p w14:paraId="63AF9DE6" w14:textId="77777777" w:rsidR="002762C9" w:rsidRDefault="002762C9" w:rsidP="002762C9">
      <w:pPr>
        <w:jc w:val="both"/>
      </w:pPr>
    </w:p>
    <w:p w14:paraId="634961A9" w14:textId="77777777" w:rsidR="002762C9" w:rsidRPr="003E4567" w:rsidRDefault="002762C9" w:rsidP="002762C9">
      <w:pPr>
        <w:jc w:val="both"/>
        <w:rPr>
          <w:b/>
          <w:bCs/>
          <w:u w:val="single"/>
        </w:rPr>
      </w:pPr>
      <w:r w:rsidRPr="003E4567">
        <w:rPr>
          <w:b/>
          <w:bCs/>
          <w:u w:val="single"/>
        </w:rPr>
        <w:t>PUBLIC HEARING</w:t>
      </w:r>
    </w:p>
    <w:p w14:paraId="11348549" w14:textId="77777777" w:rsidR="002762C9" w:rsidRDefault="002762C9" w:rsidP="002762C9">
      <w:pPr>
        <w:jc w:val="both"/>
      </w:pPr>
    </w:p>
    <w:p w14:paraId="26EA02C9" w14:textId="77777777" w:rsidR="002762C9" w:rsidRDefault="002762C9" w:rsidP="002762C9">
      <w:pPr>
        <w:jc w:val="both"/>
      </w:pPr>
      <w:r>
        <w:t>No comments from the public.</w:t>
      </w:r>
    </w:p>
    <w:p w14:paraId="7A799482" w14:textId="77777777" w:rsidR="002762C9" w:rsidRDefault="002762C9" w:rsidP="002762C9">
      <w:pPr>
        <w:jc w:val="both"/>
      </w:pPr>
    </w:p>
    <w:p w14:paraId="254347F9" w14:textId="77777777" w:rsidR="002762C9" w:rsidRPr="003E4567" w:rsidRDefault="002762C9" w:rsidP="002762C9">
      <w:pPr>
        <w:jc w:val="both"/>
        <w:rPr>
          <w:b/>
          <w:bCs/>
          <w:u w:val="single"/>
        </w:rPr>
      </w:pPr>
      <w:r w:rsidRPr="003E4567">
        <w:rPr>
          <w:b/>
          <w:bCs/>
          <w:u w:val="single"/>
        </w:rPr>
        <w:t>PUBLIC HEARING CLOSED</w:t>
      </w:r>
    </w:p>
    <w:p w14:paraId="212CE1F7" w14:textId="77777777" w:rsidR="002762C9" w:rsidRDefault="002762C9" w:rsidP="002762C9">
      <w:pPr>
        <w:jc w:val="both"/>
      </w:pPr>
    </w:p>
    <w:p w14:paraId="51E597A6" w14:textId="7C7AD384" w:rsidR="002762C9" w:rsidRDefault="002762C9" w:rsidP="002762C9">
      <w:r w:rsidRPr="009C5EF3">
        <w:rPr>
          <w:b/>
          <w:bCs/>
        </w:rPr>
        <w:t>ROLL CALL:</w:t>
      </w:r>
      <w:r>
        <w:t xml:space="preserve"> Committeewoman D. Delaney; yes, Committeewoman V. Rumsey; yes, Mayor L. Chammings; yes. Motion carried.</w:t>
      </w:r>
    </w:p>
    <w:p w14:paraId="5EA3CE7A" w14:textId="77777777" w:rsidR="0089008C" w:rsidRPr="0089008C" w:rsidRDefault="0089008C" w:rsidP="002762C9">
      <w:pPr>
        <w:rPr>
          <w:b/>
          <w:u w:val="single"/>
        </w:rPr>
      </w:pPr>
    </w:p>
    <w:p w14:paraId="4859AE99" w14:textId="4141A644" w:rsidR="00DD70B8" w:rsidRDefault="00DD70B8" w:rsidP="00DD70B8">
      <w:pPr>
        <w:rPr>
          <w:b/>
          <w:u w:val="single"/>
        </w:rPr>
      </w:pPr>
      <w:r w:rsidRPr="00474402">
        <w:rPr>
          <w:b/>
          <w:u w:val="single"/>
        </w:rPr>
        <w:t>NEW BUSINESS</w:t>
      </w:r>
    </w:p>
    <w:p w14:paraId="522ECC3A" w14:textId="77777777" w:rsidR="00AF0EEC" w:rsidRDefault="00AF0EEC" w:rsidP="00AF0EEC">
      <w:pPr>
        <w:rPr>
          <w:b/>
          <w:u w:val="single"/>
        </w:rPr>
      </w:pPr>
      <w:bookmarkStart w:id="6" w:name="_Hlk73177955"/>
    </w:p>
    <w:p w14:paraId="1F11AE1A" w14:textId="7AFEBA16" w:rsidR="003E6A3E" w:rsidRDefault="003E6A3E" w:rsidP="00AF0EEC">
      <w:pPr>
        <w:rPr>
          <w:b/>
          <w:u w:val="single"/>
        </w:rPr>
      </w:pPr>
      <w:r>
        <w:rPr>
          <w:b/>
          <w:u w:val="single"/>
        </w:rPr>
        <w:t>RESOLUTIONS</w:t>
      </w:r>
    </w:p>
    <w:p w14:paraId="43A829C1" w14:textId="77777777" w:rsidR="003E6A3E" w:rsidRDefault="003E6A3E" w:rsidP="00AF0EEC">
      <w:pPr>
        <w:rPr>
          <w:bCs/>
        </w:rPr>
      </w:pPr>
    </w:p>
    <w:p w14:paraId="0108ADA3" w14:textId="0BAF03D3" w:rsidR="0003329F" w:rsidRDefault="0003329F" w:rsidP="0003329F">
      <w:pPr>
        <w:ind w:left="3600" w:hanging="3600"/>
        <w:rPr>
          <w:rFonts w:eastAsia="Calibri"/>
          <w:bCs/>
        </w:rPr>
      </w:pPr>
      <w:r w:rsidRPr="0003329F">
        <w:rPr>
          <w:b/>
        </w:rPr>
        <w:t>RESOLUTION 2023-18</w:t>
      </w:r>
      <w:r w:rsidR="009C30C2">
        <w:rPr>
          <w:b/>
        </w:rPr>
        <w:t>9</w:t>
      </w:r>
      <w:r w:rsidRPr="0003329F">
        <w:rPr>
          <w:b/>
        </w:rPr>
        <w:tab/>
      </w:r>
      <w:r w:rsidR="00940C25" w:rsidRPr="00940C25">
        <w:rPr>
          <w:rFonts w:eastAsia="Calibri"/>
          <w:bCs/>
        </w:rPr>
        <w:t>AUTHORIZING SUBMISSION OF A STRATEGIC PLAN FOR THE STILLWATER MUNICIPAL ALLIANCE GRANT FOR FISCAL YEAR 2025</w:t>
      </w:r>
    </w:p>
    <w:p w14:paraId="1345CE6D" w14:textId="77777777" w:rsidR="00940C25" w:rsidRPr="00940C25" w:rsidRDefault="00940C25" w:rsidP="00940C25">
      <w:pPr>
        <w:pStyle w:val="NormalWeb"/>
        <w:shd w:val="clear" w:color="auto" w:fill="FFFFFF"/>
        <w:rPr>
          <w:lang w:val="en"/>
        </w:rPr>
      </w:pPr>
      <w:r w:rsidRPr="00940C25">
        <w:rPr>
          <w:b/>
          <w:lang w:val="en"/>
        </w:rPr>
        <w:t>WHEREAS,</w:t>
      </w:r>
      <w:r w:rsidRPr="00940C25">
        <w:rPr>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780CF4F3" w14:textId="77777777" w:rsidR="00940C25" w:rsidRPr="00940C25" w:rsidRDefault="00940C25" w:rsidP="00940C25">
      <w:r w:rsidRPr="00940C25">
        <w:rPr>
          <w:b/>
        </w:rPr>
        <w:t xml:space="preserve">WHEREAS, </w:t>
      </w:r>
      <w:r w:rsidRPr="00940C25">
        <w:t>The Township Council of the Township of Stillwater, County of Sussex, State of New Jersey recognizes that the abuse of alcohol and drugs is a serious problem in our society amongst persons of all ages; and therefore, has an established Municipal Alliance Committee; and,</w:t>
      </w:r>
    </w:p>
    <w:p w14:paraId="241E07D0" w14:textId="77777777" w:rsidR="00940C25" w:rsidRPr="00940C25" w:rsidRDefault="00940C25" w:rsidP="00940C25"/>
    <w:p w14:paraId="2F1E8204" w14:textId="77777777" w:rsidR="00940C25" w:rsidRPr="00940C25" w:rsidRDefault="00940C25" w:rsidP="00940C25">
      <w:r w:rsidRPr="00940C25">
        <w:rPr>
          <w:b/>
        </w:rPr>
        <w:t xml:space="preserve">WHEREAS, </w:t>
      </w:r>
      <w:r w:rsidRPr="00940C25">
        <w:t xml:space="preserve">the Township Council further recognizes that it is incumbent upon not only public officials but upon the entire community to </w:t>
      </w:r>
      <w:proofErr w:type="gramStart"/>
      <w:r w:rsidRPr="00940C25">
        <w:t>take action</w:t>
      </w:r>
      <w:proofErr w:type="gramEnd"/>
      <w:r w:rsidRPr="00940C25">
        <w:t xml:space="preserve"> to prevent such abuses in our community; and,</w:t>
      </w:r>
    </w:p>
    <w:p w14:paraId="406EA9EC" w14:textId="77777777" w:rsidR="00940C25" w:rsidRPr="00940C25" w:rsidRDefault="00940C25" w:rsidP="00940C25"/>
    <w:p w14:paraId="70798DBC" w14:textId="77777777" w:rsidR="00940C25" w:rsidRPr="00940C25" w:rsidRDefault="00940C25" w:rsidP="00940C25">
      <w:r w:rsidRPr="00940C25">
        <w:rPr>
          <w:b/>
        </w:rPr>
        <w:t xml:space="preserve">WHEREAS, </w:t>
      </w:r>
      <w:r w:rsidRPr="00940C25">
        <w:t xml:space="preserve">the Township Council has applied for funding to the Governor’s Council on Alcoholism and Drug Abuse through the County of Sussex; </w:t>
      </w:r>
    </w:p>
    <w:p w14:paraId="023F5EAF" w14:textId="77777777" w:rsidR="00940C25" w:rsidRPr="00940C25" w:rsidRDefault="00940C25" w:rsidP="00940C25"/>
    <w:p w14:paraId="54201CF1" w14:textId="77777777" w:rsidR="00940C25" w:rsidRPr="00940C25" w:rsidRDefault="00940C25" w:rsidP="00940C25">
      <w:r w:rsidRPr="00940C25">
        <w:rPr>
          <w:b/>
        </w:rPr>
        <w:t xml:space="preserve">NOW, THEREFORE, BE IT RESOLVED </w:t>
      </w:r>
      <w:r w:rsidRPr="00940C25">
        <w:t>by the Township of Stillwater, County of Sussex, State of New Jersey hereby recognizes the following:</w:t>
      </w:r>
    </w:p>
    <w:p w14:paraId="6F031A53" w14:textId="77777777" w:rsidR="00940C25" w:rsidRPr="00940C25" w:rsidRDefault="00940C25" w:rsidP="00940C25"/>
    <w:p w14:paraId="6515CBA6" w14:textId="77777777" w:rsidR="00940C25" w:rsidRPr="00940C25" w:rsidRDefault="00940C25" w:rsidP="00940C25">
      <w:pPr>
        <w:numPr>
          <w:ilvl w:val="0"/>
          <w:numId w:val="22"/>
        </w:numPr>
      </w:pPr>
      <w:r w:rsidRPr="00940C25">
        <w:t>The Township Council does hereby authorize submission of a strategic plan for the Stillwater Municipal Alliance grant for fiscal year 2025 in the amount of:</w:t>
      </w:r>
    </w:p>
    <w:p w14:paraId="103295EB" w14:textId="77777777" w:rsidR="00940C25" w:rsidRPr="00940C25" w:rsidRDefault="00940C25" w:rsidP="00940C25">
      <w:pPr>
        <w:ind w:firstLine="720"/>
      </w:pPr>
      <w:r w:rsidRPr="00940C25">
        <w:t xml:space="preserve">GCADA GRANT FUND </w:t>
      </w:r>
      <w:r w:rsidRPr="00940C25">
        <w:tab/>
        <w:t>$ 1,511.00</w:t>
      </w:r>
    </w:p>
    <w:p w14:paraId="7FAE2073" w14:textId="77777777" w:rsidR="00940C25" w:rsidRPr="00940C25" w:rsidRDefault="00940C25" w:rsidP="00940C25">
      <w:pPr>
        <w:ind w:left="1440" w:firstLine="360"/>
      </w:pPr>
      <w:r w:rsidRPr="00940C25">
        <w:t xml:space="preserve">Cash Match </w:t>
      </w:r>
      <w:r w:rsidRPr="00940C25">
        <w:tab/>
        <w:t>$ 377.75</w:t>
      </w:r>
    </w:p>
    <w:p w14:paraId="561FD1F0" w14:textId="77777777" w:rsidR="00940C25" w:rsidRPr="00940C25" w:rsidRDefault="00940C25" w:rsidP="00940C25">
      <w:pPr>
        <w:ind w:left="1080" w:firstLine="720"/>
      </w:pPr>
      <w:r w:rsidRPr="00940C25">
        <w:t xml:space="preserve">        In-Kind </w:t>
      </w:r>
      <w:r w:rsidRPr="00940C25">
        <w:tab/>
        <w:t>$ 1,133.25</w:t>
      </w:r>
    </w:p>
    <w:p w14:paraId="1DC5CF43" w14:textId="77777777" w:rsidR="00940C25" w:rsidRPr="00940C25" w:rsidRDefault="00940C25" w:rsidP="00940C25">
      <w:pPr>
        <w:ind w:left="720"/>
      </w:pPr>
    </w:p>
    <w:p w14:paraId="48AD0678" w14:textId="77777777" w:rsidR="00940C25" w:rsidRPr="00940C25" w:rsidRDefault="00940C25" w:rsidP="00940C25">
      <w:pPr>
        <w:numPr>
          <w:ilvl w:val="0"/>
          <w:numId w:val="22"/>
        </w:numPr>
      </w:pPr>
      <w:r w:rsidRPr="00940C25">
        <w:t>The Township Council acknowledges the terms and conditions for administering the Municipal Alliance grant, including the administrative compliance and audit requirements.</w:t>
      </w:r>
    </w:p>
    <w:p w14:paraId="69F62F32" w14:textId="77777777" w:rsidR="00940C25" w:rsidRDefault="00940C25" w:rsidP="0003329F">
      <w:pPr>
        <w:ind w:left="3600" w:hanging="3600"/>
        <w:rPr>
          <w:b/>
        </w:rPr>
      </w:pPr>
    </w:p>
    <w:p w14:paraId="6A9F4785" w14:textId="77777777" w:rsidR="00940C25" w:rsidRPr="00940C25" w:rsidRDefault="00940C25" w:rsidP="00940C25">
      <w:pPr>
        <w:keepNext/>
        <w:suppressAutoHyphens/>
        <w:overflowPunct w:val="0"/>
        <w:autoSpaceDE w:val="0"/>
        <w:autoSpaceDN w:val="0"/>
        <w:adjustRightInd w:val="0"/>
        <w:spacing w:line="360" w:lineRule="auto"/>
        <w:jc w:val="center"/>
        <w:textAlignment w:val="baseline"/>
        <w:outlineLvl w:val="0"/>
        <w:rPr>
          <w:b/>
          <w:caps/>
          <w:spacing w:val="-2"/>
          <w:u w:val="single"/>
        </w:rPr>
      </w:pPr>
      <w:r w:rsidRPr="00940C25">
        <w:rPr>
          <w:b/>
          <w:caps/>
          <w:spacing w:val="-2"/>
          <w:u w:val="single"/>
        </w:rPr>
        <w:t>strategic plan FOR FUNDING MUNICIPAL ALLIANCES</w:t>
      </w:r>
    </w:p>
    <w:p w14:paraId="7B87A369"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jc w:val="center"/>
        <w:textAlignment w:val="baseline"/>
        <w:rPr>
          <w:spacing w:val="-3"/>
        </w:rPr>
      </w:pPr>
      <w:r w:rsidRPr="00940C25">
        <w:rPr>
          <w:spacing w:val="-3"/>
        </w:rPr>
        <w:t>Grant Year:  FY2025</w:t>
      </w:r>
      <w:r w:rsidRPr="00940C25">
        <w:rPr>
          <w:spacing w:val="-3"/>
        </w:rPr>
        <w:tab/>
        <w:t>Alliance Tier ___</w:t>
      </w:r>
      <w:r w:rsidRPr="00940C25">
        <w:rPr>
          <w:spacing w:val="-3"/>
          <w:u w:val="single"/>
        </w:rPr>
        <w:t>1</w:t>
      </w:r>
      <w:r w:rsidRPr="00940C25">
        <w:rPr>
          <w:spacing w:val="-3"/>
        </w:rPr>
        <w:t>___</w:t>
      </w:r>
    </w:p>
    <w:p w14:paraId="1D94FB24"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jc w:val="center"/>
        <w:textAlignment w:val="baseline"/>
        <w:rPr>
          <w:spacing w:val="-3"/>
          <w:u w:val="single"/>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2"/>
      </w:tblGrid>
      <w:tr w:rsidR="00940C25" w:rsidRPr="00940C25" w14:paraId="6F2D73D1" w14:textId="77777777" w:rsidTr="00CA5069">
        <w:trPr>
          <w:trHeight w:val="512"/>
          <w:jc w:val="center"/>
        </w:trPr>
        <w:tc>
          <w:tcPr>
            <w:tcW w:w="5530" w:type="dxa"/>
          </w:tcPr>
          <w:p w14:paraId="777361A0"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r w:rsidRPr="00940C25">
              <w:rPr>
                <w:spacing w:val="-2"/>
              </w:rPr>
              <w:lastRenderedPageBreak/>
              <w:t xml:space="preserve">APPLICANT MUNICIPALITY/IES:  Stillwater   </w:t>
            </w:r>
          </w:p>
          <w:p w14:paraId="20753741"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tc>
        <w:tc>
          <w:tcPr>
            <w:tcW w:w="5532" w:type="dxa"/>
          </w:tcPr>
          <w:p w14:paraId="4BD58377"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r w:rsidRPr="00940C25">
              <w:rPr>
                <w:spacing w:val="-2"/>
              </w:rPr>
              <w:t>COUNTY:  Sussex</w:t>
            </w:r>
          </w:p>
          <w:p w14:paraId="592157AD"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tc>
      </w:tr>
      <w:tr w:rsidR="00940C25" w:rsidRPr="00940C25" w14:paraId="5895751B" w14:textId="77777777" w:rsidTr="00CA5069">
        <w:trPr>
          <w:trHeight w:val="566"/>
          <w:jc w:val="center"/>
        </w:trPr>
        <w:tc>
          <w:tcPr>
            <w:tcW w:w="5530" w:type="dxa"/>
          </w:tcPr>
          <w:p w14:paraId="3DC10F50"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r w:rsidRPr="00940C25">
              <w:rPr>
                <w:spacing w:val="-2"/>
              </w:rPr>
              <w:t>ALLIANCE   NAME: Stillwater Municipal Alliance</w:t>
            </w:r>
          </w:p>
        </w:tc>
        <w:tc>
          <w:tcPr>
            <w:tcW w:w="5532" w:type="dxa"/>
          </w:tcPr>
          <w:p w14:paraId="3275499A"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pPr>
            <w:r w:rsidRPr="00940C25">
              <w:rPr>
                <w:spacing w:val="-2"/>
              </w:rPr>
              <w:t xml:space="preserve">ALLIANCE WEBSITE: </w:t>
            </w:r>
          </w:p>
        </w:tc>
      </w:tr>
      <w:tr w:rsidR="00940C25" w:rsidRPr="00940C25" w14:paraId="40AE37D0" w14:textId="77777777" w:rsidTr="00CA5069">
        <w:trPr>
          <w:trHeight w:val="701"/>
          <w:jc w:val="center"/>
        </w:trPr>
        <w:tc>
          <w:tcPr>
            <w:tcW w:w="11062" w:type="dxa"/>
            <w:gridSpan w:val="2"/>
          </w:tcPr>
          <w:p w14:paraId="78BA76AE" w14:textId="77777777" w:rsidR="00940C25" w:rsidRPr="00940C25" w:rsidRDefault="00940C25" w:rsidP="00940C25">
            <w:pPr>
              <w:tabs>
                <w:tab w:val="left" w:pos="990"/>
                <w:tab w:val="left" w:pos="1793"/>
                <w:tab w:val="left" w:pos="2888"/>
              </w:tabs>
              <w:suppressAutoHyphens/>
              <w:overflowPunct w:val="0"/>
              <w:autoSpaceDE w:val="0"/>
              <w:autoSpaceDN w:val="0"/>
              <w:adjustRightInd w:val="0"/>
              <w:spacing w:line="360" w:lineRule="auto"/>
              <w:textAlignment w:val="baseline"/>
              <w:rPr>
                <w:spacing w:val="-2"/>
              </w:rPr>
            </w:pPr>
            <w:r w:rsidRPr="00940C25">
              <w:rPr>
                <w:spacing w:val="-2"/>
              </w:rPr>
              <w:t xml:space="preserve">ALLIANCE STREET ADDRESS:  </w:t>
            </w:r>
            <w:bookmarkStart w:id="7" w:name="Text45"/>
            <w:r w:rsidRPr="00940C25">
              <w:rPr>
                <w:spacing w:val="-2"/>
              </w:rPr>
              <w:t>964 Stillwater Road</w:t>
            </w:r>
            <w:bookmarkEnd w:id="7"/>
          </w:p>
          <w:p w14:paraId="2467E44E" w14:textId="77777777" w:rsidR="00940C25" w:rsidRPr="00940C25" w:rsidRDefault="00940C25" w:rsidP="00940C25">
            <w:pPr>
              <w:overflowPunct w:val="0"/>
              <w:autoSpaceDE w:val="0"/>
              <w:autoSpaceDN w:val="0"/>
              <w:adjustRightInd w:val="0"/>
              <w:textAlignment w:val="baseline"/>
            </w:pPr>
            <w:r w:rsidRPr="00940C25">
              <w:t xml:space="preserve">TOWN: </w:t>
            </w:r>
            <w:bookmarkStart w:id="8" w:name="Text113"/>
            <w:r w:rsidRPr="00940C25">
              <w:t>Stillwater</w:t>
            </w:r>
            <w:bookmarkEnd w:id="8"/>
            <w:r w:rsidRPr="00940C25">
              <w:t xml:space="preserve">          STATE: NJ          ZIP: 07860</w:t>
            </w:r>
          </w:p>
        </w:tc>
      </w:tr>
      <w:tr w:rsidR="00940C25" w:rsidRPr="00940C25" w14:paraId="69076F74" w14:textId="77777777" w:rsidTr="00CA5069">
        <w:trPr>
          <w:trHeight w:val="557"/>
          <w:jc w:val="center"/>
        </w:trPr>
        <w:tc>
          <w:tcPr>
            <w:tcW w:w="5530" w:type="dxa"/>
          </w:tcPr>
          <w:p w14:paraId="769FF83B" w14:textId="77777777" w:rsidR="00940C25" w:rsidRPr="00940C25" w:rsidRDefault="00940C25" w:rsidP="00940C25">
            <w:pPr>
              <w:tabs>
                <w:tab w:val="left" w:pos="1793"/>
                <w:tab w:val="left" w:pos="4084"/>
                <w:tab w:val="left" w:pos="7200"/>
              </w:tabs>
              <w:suppressAutoHyphens/>
              <w:overflowPunct w:val="0"/>
              <w:autoSpaceDE w:val="0"/>
              <w:autoSpaceDN w:val="0"/>
              <w:adjustRightInd w:val="0"/>
              <w:textAlignment w:val="baseline"/>
              <w:rPr>
                <w:spacing w:val="-2"/>
              </w:rPr>
            </w:pPr>
            <w:r w:rsidRPr="00940C25">
              <w:rPr>
                <w:spacing w:val="-2"/>
              </w:rPr>
              <w:t>TELEPHONE</w:t>
            </w:r>
            <w:proofErr w:type="gramStart"/>
            <w:r w:rsidRPr="00940C25">
              <w:rPr>
                <w:spacing w:val="-2"/>
              </w:rPr>
              <w:t>:  (</w:t>
            </w:r>
            <w:proofErr w:type="gramEnd"/>
            <w:r w:rsidRPr="00940C25">
              <w:rPr>
                <w:spacing w:val="-2"/>
              </w:rPr>
              <w:t>973)383-9484</w:t>
            </w:r>
            <w:r w:rsidRPr="00940C25">
              <w:rPr>
                <w:spacing w:val="-2"/>
              </w:rPr>
              <w:tab/>
            </w:r>
          </w:p>
        </w:tc>
        <w:tc>
          <w:tcPr>
            <w:tcW w:w="5532" w:type="dxa"/>
          </w:tcPr>
          <w:p w14:paraId="7202EF2F" w14:textId="77777777" w:rsidR="00940C25" w:rsidRPr="00940C25" w:rsidRDefault="00940C25" w:rsidP="00940C25">
            <w:pPr>
              <w:tabs>
                <w:tab w:val="left" w:pos="990"/>
                <w:tab w:val="left" w:pos="1793"/>
                <w:tab w:val="left" w:pos="2888"/>
              </w:tabs>
              <w:suppressAutoHyphens/>
              <w:overflowPunct w:val="0"/>
              <w:autoSpaceDE w:val="0"/>
              <w:autoSpaceDN w:val="0"/>
              <w:adjustRightInd w:val="0"/>
              <w:textAlignment w:val="baseline"/>
              <w:rPr>
                <w:spacing w:val="-2"/>
              </w:rPr>
            </w:pPr>
            <w:r w:rsidRPr="00940C25">
              <w:rPr>
                <w:spacing w:val="-2"/>
              </w:rPr>
              <w:t>FAX: (973) 383-8059</w:t>
            </w:r>
          </w:p>
          <w:p w14:paraId="759ED2BC"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tc>
      </w:tr>
      <w:tr w:rsidR="00940C25" w:rsidRPr="00940C25" w14:paraId="15F7D128" w14:textId="77777777" w:rsidTr="00CA5069">
        <w:trPr>
          <w:trHeight w:val="539"/>
          <w:jc w:val="center"/>
        </w:trPr>
        <w:tc>
          <w:tcPr>
            <w:tcW w:w="5530" w:type="dxa"/>
          </w:tcPr>
          <w:p w14:paraId="5D4BAA67" w14:textId="77777777" w:rsidR="00940C25" w:rsidRPr="00940C25" w:rsidRDefault="00940C25" w:rsidP="00940C25">
            <w:pPr>
              <w:tabs>
                <w:tab w:val="left" w:pos="1793"/>
                <w:tab w:val="left" w:pos="4084"/>
                <w:tab w:val="left" w:pos="7200"/>
              </w:tabs>
              <w:suppressAutoHyphens/>
              <w:overflowPunct w:val="0"/>
              <w:autoSpaceDE w:val="0"/>
              <w:autoSpaceDN w:val="0"/>
              <w:adjustRightInd w:val="0"/>
              <w:textAlignment w:val="baseline"/>
              <w:rPr>
                <w:spacing w:val="-2"/>
              </w:rPr>
            </w:pPr>
            <w:r w:rsidRPr="00940C25">
              <w:rPr>
                <w:spacing w:val="-2"/>
              </w:rPr>
              <w:t xml:space="preserve">ALLIANCE CHAIRPERSON:  Lynda Knott  </w:t>
            </w:r>
          </w:p>
          <w:p w14:paraId="3AD51586" w14:textId="77777777" w:rsidR="00940C25" w:rsidRPr="00940C25" w:rsidRDefault="00940C25" w:rsidP="00940C25">
            <w:pPr>
              <w:tabs>
                <w:tab w:val="left" w:pos="1793"/>
                <w:tab w:val="left" w:pos="4084"/>
                <w:tab w:val="left" w:pos="7200"/>
              </w:tabs>
              <w:suppressAutoHyphens/>
              <w:overflowPunct w:val="0"/>
              <w:autoSpaceDE w:val="0"/>
              <w:autoSpaceDN w:val="0"/>
              <w:adjustRightInd w:val="0"/>
              <w:textAlignment w:val="baseline"/>
              <w:rPr>
                <w:spacing w:val="-2"/>
              </w:rPr>
            </w:pPr>
          </w:p>
          <w:p w14:paraId="1BA782EF" w14:textId="77777777" w:rsidR="00940C25" w:rsidRPr="00940C25" w:rsidRDefault="00940C25" w:rsidP="00940C25">
            <w:pPr>
              <w:tabs>
                <w:tab w:val="left" w:pos="990"/>
                <w:tab w:val="left" w:pos="1793"/>
                <w:tab w:val="left" w:pos="2888"/>
              </w:tabs>
              <w:suppressAutoHyphens/>
              <w:overflowPunct w:val="0"/>
              <w:autoSpaceDE w:val="0"/>
              <w:autoSpaceDN w:val="0"/>
              <w:adjustRightInd w:val="0"/>
              <w:spacing w:line="360" w:lineRule="auto"/>
              <w:textAlignment w:val="baseline"/>
              <w:rPr>
                <w:spacing w:val="-2"/>
              </w:rPr>
            </w:pPr>
            <w:r w:rsidRPr="00940C25">
              <w:rPr>
                <w:spacing w:val="-2"/>
              </w:rPr>
              <w:t>STREET ADDRESS:  964 Stillwater Road</w:t>
            </w:r>
          </w:p>
          <w:p w14:paraId="0456C8B8" w14:textId="77777777" w:rsidR="00940C25" w:rsidRPr="00940C25" w:rsidRDefault="00940C25" w:rsidP="00940C25">
            <w:pPr>
              <w:tabs>
                <w:tab w:val="left" w:pos="1793"/>
                <w:tab w:val="left" w:pos="4084"/>
                <w:tab w:val="left" w:pos="7200"/>
              </w:tabs>
              <w:suppressAutoHyphens/>
              <w:overflowPunct w:val="0"/>
              <w:autoSpaceDE w:val="0"/>
              <w:autoSpaceDN w:val="0"/>
              <w:adjustRightInd w:val="0"/>
              <w:textAlignment w:val="baseline"/>
            </w:pPr>
            <w:r w:rsidRPr="00940C25">
              <w:t>TOWN: Stillwater          STATE: NJ          ZIP: 07860</w:t>
            </w:r>
          </w:p>
          <w:p w14:paraId="105EEFAC" w14:textId="77777777" w:rsidR="00940C25" w:rsidRPr="00940C25" w:rsidRDefault="00940C25" w:rsidP="00940C25">
            <w:pPr>
              <w:tabs>
                <w:tab w:val="left" w:pos="1793"/>
                <w:tab w:val="left" w:pos="4084"/>
                <w:tab w:val="left" w:pos="7200"/>
              </w:tabs>
              <w:suppressAutoHyphens/>
              <w:overflowPunct w:val="0"/>
              <w:autoSpaceDE w:val="0"/>
              <w:autoSpaceDN w:val="0"/>
              <w:adjustRightInd w:val="0"/>
              <w:textAlignment w:val="baseline"/>
            </w:pPr>
            <w:r w:rsidRPr="00940C25">
              <w:t>E-mail:  clerk@stillwatertwp.com</w:t>
            </w:r>
          </w:p>
          <w:p w14:paraId="251D4F23" w14:textId="77777777" w:rsidR="00940C25" w:rsidRPr="00940C25" w:rsidRDefault="00940C25" w:rsidP="00940C25">
            <w:pPr>
              <w:tabs>
                <w:tab w:val="left" w:pos="1793"/>
                <w:tab w:val="left" w:pos="2888"/>
              </w:tabs>
              <w:suppressAutoHyphens/>
              <w:overflowPunct w:val="0"/>
              <w:autoSpaceDE w:val="0"/>
              <w:autoSpaceDN w:val="0"/>
              <w:adjustRightInd w:val="0"/>
              <w:textAlignment w:val="baseline"/>
              <w:rPr>
                <w:spacing w:val="-2"/>
              </w:rPr>
            </w:pPr>
          </w:p>
        </w:tc>
        <w:tc>
          <w:tcPr>
            <w:tcW w:w="5532" w:type="dxa"/>
          </w:tcPr>
          <w:p w14:paraId="7071A749"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r w:rsidRPr="00940C25">
              <w:rPr>
                <w:spacing w:val="-2"/>
              </w:rPr>
              <w:t>ALLIANCE COORDINATOR: Dawn Tighe</w:t>
            </w:r>
          </w:p>
          <w:p w14:paraId="532B96DA"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p w14:paraId="4A47026F" w14:textId="77777777" w:rsidR="00940C25" w:rsidRPr="00940C25" w:rsidRDefault="00940C25" w:rsidP="00940C25">
            <w:pPr>
              <w:tabs>
                <w:tab w:val="left" w:pos="990"/>
                <w:tab w:val="left" w:pos="1793"/>
                <w:tab w:val="left" w:pos="2888"/>
              </w:tabs>
              <w:suppressAutoHyphens/>
              <w:overflowPunct w:val="0"/>
              <w:autoSpaceDE w:val="0"/>
              <w:autoSpaceDN w:val="0"/>
              <w:adjustRightInd w:val="0"/>
              <w:spacing w:line="360" w:lineRule="auto"/>
              <w:textAlignment w:val="baseline"/>
              <w:rPr>
                <w:spacing w:val="-2"/>
              </w:rPr>
            </w:pPr>
            <w:r w:rsidRPr="00940C25">
              <w:rPr>
                <w:spacing w:val="-2"/>
              </w:rPr>
              <w:t>STREET ADDRESS:  964 Stillwater Road</w:t>
            </w:r>
          </w:p>
          <w:p w14:paraId="213542FA"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pPr>
            <w:r w:rsidRPr="00940C25">
              <w:t>TOWN: Stillwater     STATE: NJ          ZIP: 07860</w:t>
            </w:r>
          </w:p>
          <w:p w14:paraId="135744D1" w14:textId="77777777" w:rsidR="00940C25" w:rsidRPr="00940C25" w:rsidRDefault="00940C25" w:rsidP="00940C25">
            <w:pPr>
              <w:tabs>
                <w:tab w:val="left" w:pos="1793"/>
                <w:tab w:val="left" w:pos="2888"/>
              </w:tabs>
              <w:suppressAutoHyphens/>
              <w:overflowPunct w:val="0"/>
              <w:autoSpaceDE w:val="0"/>
              <w:autoSpaceDN w:val="0"/>
              <w:adjustRightInd w:val="0"/>
              <w:textAlignment w:val="baseline"/>
              <w:rPr>
                <w:spacing w:val="-2"/>
              </w:rPr>
            </w:pPr>
            <w:r w:rsidRPr="00940C25">
              <w:rPr>
                <w:spacing w:val="-2"/>
              </w:rPr>
              <w:t>E-mail:  dawn@stillwatertwp.com</w:t>
            </w:r>
          </w:p>
        </w:tc>
      </w:tr>
      <w:tr w:rsidR="00940C25" w:rsidRPr="00940C25" w14:paraId="78B5CCC2" w14:textId="77777777" w:rsidTr="00CA5069">
        <w:trPr>
          <w:trHeight w:val="557"/>
          <w:jc w:val="center"/>
        </w:trPr>
        <w:tc>
          <w:tcPr>
            <w:tcW w:w="11062" w:type="dxa"/>
            <w:gridSpan w:val="2"/>
          </w:tcPr>
          <w:p w14:paraId="5F1FAD18"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p w14:paraId="5D404915"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r w:rsidRPr="00940C25">
              <w:rPr>
                <w:spacing w:val="-2"/>
              </w:rPr>
              <w:t>DATE OF RESOLUTION AUTHORIZING THE STRATEGIC PLAN (MM/DD/YYYY):    10</w:t>
            </w:r>
            <w:r w:rsidRPr="00940C25">
              <w:rPr>
                <w:b/>
                <w:spacing w:val="-2"/>
              </w:rPr>
              <w:t xml:space="preserve"> 17 / </w:t>
            </w:r>
            <w:r w:rsidRPr="00940C25">
              <w:rPr>
                <w:spacing w:val="-2"/>
              </w:rPr>
              <w:t>2023</w:t>
            </w:r>
          </w:p>
          <w:p w14:paraId="0640A2E5"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tc>
      </w:tr>
      <w:tr w:rsidR="00940C25" w:rsidRPr="00940C25" w14:paraId="66DCC457" w14:textId="77777777" w:rsidTr="00CA5069">
        <w:trPr>
          <w:trHeight w:val="557"/>
          <w:jc w:val="center"/>
        </w:trPr>
        <w:tc>
          <w:tcPr>
            <w:tcW w:w="11062" w:type="dxa"/>
            <w:gridSpan w:val="2"/>
          </w:tcPr>
          <w:p w14:paraId="717D16B3"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tc>
      </w:tr>
    </w:tbl>
    <w:p w14:paraId="3E652C6D"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p w14:paraId="4A661DE0" w14:textId="77777777" w:rsidR="00940C25" w:rsidRPr="00940C25" w:rsidRDefault="00940C25" w:rsidP="00940C25">
      <w:pPr>
        <w:tabs>
          <w:tab w:val="left" w:pos="-1440"/>
          <w:tab w:val="left" w:pos="-720"/>
          <w:tab w:val="left" w:pos="2506"/>
          <w:tab w:val="left" w:pos="7200"/>
        </w:tabs>
        <w:suppressAutoHyphens/>
        <w:overflowPunct w:val="0"/>
        <w:autoSpaceDE w:val="0"/>
        <w:autoSpaceDN w:val="0"/>
        <w:adjustRightInd w:val="0"/>
        <w:textAlignment w:val="baseline"/>
        <w:rPr>
          <w:spacing w:val="-2"/>
        </w:rPr>
      </w:pPr>
    </w:p>
    <w:p w14:paraId="4A94F0C4"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rPr>
          <w:spacing w:val="-2"/>
        </w:rPr>
      </w:pPr>
      <w:r w:rsidRPr="00940C25">
        <w:rPr>
          <w:spacing w:val="-2"/>
        </w:rPr>
        <w:t>A) Alliance GCADA Grant Fund Allocation</w:t>
      </w:r>
      <w:r w:rsidRPr="00940C25">
        <w:rPr>
          <w:spacing w:val="-2"/>
        </w:rPr>
        <w:tab/>
      </w:r>
      <w:r w:rsidRPr="00940C25">
        <w:rPr>
          <w:spacing w:val="-2"/>
        </w:rPr>
        <w:tab/>
      </w:r>
      <w:r w:rsidRPr="00940C25">
        <w:rPr>
          <w:spacing w:val="-2"/>
        </w:rPr>
        <w:tab/>
      </w:r>
      <w:r w:rsidRPr="00940C25">
        <w:rPr>
          <w:spacing w:val="-2"/>
        </w:rPr>
        <w:tab/>
      </w:r>
      <w:r w:rsidRPr="00940C25">
        <w:rPr>
          <w:spacing w:val="-2"/>
        </w:rPr>
        <w:tab/>
        <w:t>$ 1,511.00</w:t>
      </w:r>
    </w:p>
    <w:p w14:paraId="4EE5799A" w14:textId="77777777" w:rsidR="00940C25" w:rsidRPr="00940C25" w:rsidRDefault="00940C25" w:rsidP="00940C25">
      <w:pPr>
        <w:tabs>
          <w:tab w:val="left" w:pos="3240"/>
          <w:tab w:val="left" w:pos="3685"/>
          <w:tab w:val="left" w:pos="4880"/>
        </w:tabs>
        <w:suppressAutoHyphens/>
        <w:overflowPunct w:val="0"/>
        <w:autoSpaceDE w:val="0"/>
        <w:autoSpaceDN w:val="0"/>
        <w:adjustRightInd w:val="0"/>
        <w:textAlignment w:val="baseline"/>
        <w:rPr>
          <w:spacing w:val="-2"/>
        </w:rPr>
      </w:pPr>
    </w:p>
    <w:p w14:paraId="5476E016" w14:textId="77777777" w:rsidR="00940C25" w:rsidRPr="00940C25" w:rsidRDefault="00940C25" w:rsidP="00940C25">
      <w:pPr>
        <w:tabs>
          <w:tab w:val="left" w:pos="3240"/>
          <w:tab w:val="left" w:pos="3685"/>
          <w:tab w:val="left" w:pos="4880"/>
        </w:tabs>
        <w:suppressAutoHyphens/>
        <w:overflowPunct w:val="0"/>
        <w:autoSpaceDE w:val="0"/>
        <w:autoSpaceDN w:val="0"/>
        <w:adjustRightInd w:val="0"/>
        <w:textAlignment w:val="baseline"/>
        <w:rPr>
          <w:spacing w:val="-2"/>
        </w:rPr>
      </w:pPr>
      <w:r w:rsidRPr="00940C25">
        <w:rPr>
          <w:spacing w:val="-2"/>
        </w:rPr>
        <w:t>B) Cash Match (must be 25% of GCADA Grant Fund Allocation)</w:t>
      </w:r>
      <w:r w:rsidRPr="00940C25">
        <w:rPr>
          <w:spacing w:val="-2"/>
        </w:rPr>
        <w:tab/>
      </w:r>
      <w:r w:rsidRPr="00940C25">
        <w:rPr>
          <w:spacing w:val="-2"/>
        </w:rPr>
        <w:tab/>
        <w:t>$ 377.75</w:t>
      </w:r>
    </w:p>
    <w:p w14:paraId="6F7F8F58"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rPr>
          <w:spacing w:val="-2"/>
        </w:rPr>
      </w:pPr>
    </w:p>
    <w:p w14:paraId="0BAB1DA1"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rPr>
          <w:spacing w:val="-2"/>
        </w:rPr>
      </w:pPr>
      <w:r w:rsidRPr="00940C25">
        <w:rPr>
          <w:spacing w:val="-2"/>
        </w:rPr>
        <w:t>C) In-Kind Match (must be 75% of the GCADA Grant Fund Allocation)</w:t>
      </w:r>
      <w:r w:rsidRPr="00940C25">
        <w:rPr>
          <w:spacing w:val="-2"/>
        </w:rPr>
        <w:tab/>
        <w:t>$ 1,133.25</w:t>
      </w:r>
    </w:p>
    <w:p w14:paraId="3E9C6A4D"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rPr>
          <w:spacing w:val="-2"/>
        </w:rPr>
      </w:pPr>
    </w:p>
    <w:p w14:paraId="11A6EA63" w14:textId="77777777" w:rsidR="00940C25" w:rsidRPr="00940C25" w:rsidRDefault="00940C25" w:rsidP="00940C25">
      <w:pPr>
        <w:tabs>
          <w:tab w:val="left" w:pos="3685"/>
          <w:tab w:val="left" w:pos="4880"/>
        </w:tabs>
        <w:suppressAutoHyphens/>
        <w:overflowPunct w:val="0"/>
        <w:autoSpaceDE w:val="0"/>
        <w:autoSpaceDN w:val="0"/>
        <w:adjustRightInd w:val="0"/>
        <w:textAlignment w:val="baseline"/>
        <w:rPr>
          <w:spacing w:val="-2"/>
        </w:rPr>
      </w:pPr>
      <w:r w:rsidRPr="00940C25">
        <w:rPr>
          <w:spacing w:val="-2"/>
        </w:rPr>
        <w:t>TOTAL ALLIANCE BUDGET (add A+ B+C)</w:t>
      </w:r>
      <w:r w:rsidRPr="00940C25">
        <w:rPr>
          <w:spacing w:val="-2"/>
        </w:rPr>
        <w:tab/>
      </w:r>
      <w:r w:rsidRPr="00940C25">
        <w:rPr>
          <w:spacing w:val="-2"/>
        </w:rPr>
        <w:tab/>
      </w:r>
      <w:r w:rsidRPr="00940C25">
        <w:rPr>
          <w:spacing w:val="-2"/>
        </w:rPr>
        <w:tab/>
      </w:r>
      <w:r w:rsidRPr="00940C25">
        <w:rPr>
          <w:spacing w:val="-2"/>
        </w:rPr>
        <w:tab/>
      </w:r>
      <w:r w:rsidRPr="00940C25">
        <w:rPr>
          <w:spacing w:val="-2"/>
        </w:rPr>
        <w:tab/>
        <w:t xml:space="preserve">$ </w:t>
      </w:r>
      <w:bookmarkStart w:id="9" w:name="Text51"/>
      <w:r w:rsidRPr="00940C25">
        <w:rPr>
          <w:spacing w:val="-2"/>
        </w:rPr>
        <w:t>3,022.00</w:t>
      </w:r>
      <w:bookmarkEnd w:id="9"/>
    </w:p>
    <w:p w14:paraId="1967EEED" w14:textId="77777777" w:rsidR="00780D99" w:rsidRDefault="00780D99" w:rsidP="0083102B">
      <w:pPr>
        <w:rPr>
          <w:b/>
        </w:rPr>
      </w:pPr>
    </w:p>
    <w:p w14:paraId="7448ACCE" w14:textId="5742819B" w:rsidR="0083102B" w:rsidRPr="0083102B" w:rsidRDefault="0083102B" w:rsidP="0083102B">
      <w:pPr>
        <w:rPr>
          <w:bCs/>
        </w:rPr>
      </w:pPr>
      <w:r w:rsidRPr="00923417">
        <w:rPr>
          <w:b/>
        </w:rPr>
        <w:t>A MOTION</w:t>
      </w:r>
      <w:r w:rsidRPr="00923417">
        <w:rPr>
          <w:bCs/>
        </w:rPr>
        <w:t xml:space="preserve"> was made by </w:t>
      </w:r>
      <w:r w:rsidR="00923417" w:rsidRPr="00923417">
        <w:rPr>
          <w:bCs/>
        </w:rPr>
        <w:t>Committeewoman V. Rumsey</w:t>
      </w:r>
      <w:r w:rsidRPr="00923417">
        <w:rPr>
          <w:bCs/>
        </w:rPr>
        <w:t xml:space="preserve"> and seconded by Committeewoman </w:t>
      </w:r>
      <w:r w:rsidR="0003329F" w:rsidRPr="00923417">
        <w:rPr>
          <w:bCs/>
        </w:rPr>
        <w:t>D. Delaney</w:t>
      </w:r>
      <w:r w:rsidRPr="00923417">
        <w:rPr>
          <w:bCs/>
        </w:rPr>
        <w:t>, to adopt Resolution 2023-1</w:t>
      </w:r>
      <w:r w:rsidR="0003329F" w:rsidRPr="00923417">
        <w:rPr>
          <w:bCs/>
        </w:rPr>
        <w:t>8</w:t>
      </w:r>
      <w:r w:rsidR="009C30C2" w:rsidRPr="00923417">
        <w:rPr>
          <w:bCs/>
        </w:rPr>
        <w:t>9</w:t>
      </w:r>
      <w:r w:rsidRPr="00923417">
        <w:rPr>
          <w:bCs/>
        </w:rPr>
        <w:t>.</w:t>
      </w:r>
    </w:p>
    <w:p w14:paraId="231A61A2" w14:textId="77777777" w:rsidR="0083102B" w:rsidRPr="0083102B" w:rsidRDefault="0083102B" w:rsidP="0083102B">
      <w:pPr>
        <w:rPr>
          <w:bCs/>
        </w:rPr>
      </w:pPr>
    </w:p>
    <w:p w14:paraId="57151FC8" w14:textId="2D72F558" w:rsidR="0083102B" w:rsidRDefault="0083102B" w:rsidP="0083102B">
      <w:pPr>
        <w:rPr>
          <w:bCs/>
        </w:rPr>
      </w:pPr>
      <w:r w:rsidRPr="0083102B">
        <w:rPr>
          <w:b/>
        </w:rPr>
        <w:t>ROLL CALL VOTE:</w:t>
      </w:r>
      <w:r w:rsidRPr="0083102B">
        <w:rPr>
          <w:bCs/>
        </w:rPr>
        <w:t xml:space="preserve"> Committeewoman D. Delaney; yes, Committeewoman V. Rumsey; yes, Mayor L. Chammings; yes. Motion carried</w:t>
      </w:r>
      <w:r w:rsidR="009C30C2">
        <w:rPr>
          <w:bCs/>
        </w:rPr>
        <w:t>.</w:t>
      </w:r>
    </w:p>
    <w:p w14:paraId="6B3041F8" w14:textId="77777777" w:rsidR="00923417" w:rsidRDefault="00923417" w:rsidP="0083102B">
      <w:pPr>
        <w:rPr>
          <w:bCs/>
        </w:rPr>
      </w:pPr>
    </w:p>
    <w:p w14:paraId="66B3BFF5" w14:textId="2321DB8B" w:rsidR="00923417" w:rsidRPr="00DC28CA" w:rsidRDefault="00923417" w:rsidP="00923417">
      <w:pPr>
        <w:pStyle w:val="NoSpacing"/>
        <w:ind w:left="3600" w:hanging="3600"/>
        <w:rPr>
          <w:rFonts w:ascii="Times New Roman" w:hAnsi="Times New Roman" w:cs="Times New Roman"/>
          <w:b/>
        </w:rPr>
      </w:pPr>
      <w:r w:rsidRPr="00923417">
        <w:rPr>
          <w:rFonts w:ascii="Times New Roman" w:hAnsi="Times New Roman" w:cs="Times New Roman"/>
          <w:b/>
          <w:sz w:val="24"/>
          <w:szCs w:val="24"/>
          <w:u w:val="single"/>
        </w:rPr>
        <w:t>RESOLUTION 2023-190</w:t>
      </w:r>
      <w:r w:rsidRPr="00923417">
        <w:rPr>
          <w:rFonts w:ascii="Times New Roman" w:hAnsi="Times New Roman" w:cs="Times New Roman"/>
          <w:bCs/>
          <w:sz w:val="24"/>
          <w:szCs w:val="24"/>
        </w:rPr>
        <w:tab/>
      </w:r>
      <w:bookmarkStart w:id="10" w:name="_Hlk127444487"/>
      <w:r w:rsidRPr="00923417">
        <w:rPr>
          <w:rFonts w:ascii="Times New Roman" w:eastAsia="Times New Roman" w:hAnsi="Times New Roman" w:cs="Times New Roman"/>
          <w:bCs/>
          <w:sz w:val="24"/>
          <w:szCs w:val="24"/>
        </w:rPr>
        <w:t>RESOLUTION OF THE TOWNSHIP OF STILLWATER APPROVING APPOINTMENTS OF TOWNSHIP</w:t>
      </w:r>
      <w:r>
        <w:rPr>
          <w:rFonts w:ascii="Times New Roman" w:eastAsia="Times New Roman" w:hAnsi="Times New Roman" w:cs="Times New Roman"/>
          <w:bCs/>
          <w:sz w:val="24"/>
          <w:szCs w:val="24"/>
        </w:rPr>
        <w:t xml:space="preserve"> </w:t>
      </w:r>
      <w:r w:rsidRPr="00923417">
        <w:rPr>
          <w:rFonts w:ascii="Times New Roman" w:eastAsia="Times New Roman" w:hAnsi="Times New Roman" w:cs="Times New Roman"/>
          <w:bCs/>
          <w:sz w:val="24"/>
          <w:szCs w:val="24"/>
        </w:rPr>
        <w:t>BOARD AND COMMISSIONS</w:t>
      </w:r>
      <w:bookmarkEnd w:id="10"/>
      <w:r w:rsidRPr="00525B3B">
        <w:rPr>
          <w:rFonts w:ascii="Times New Roman" w:eastAsia="Times New Roman" w:hAnsi="Times New Roman" w:cs="Times New Roman"/>
          <w:b/>
        </w:rPr>
        <w:br/>
      </w:r>
    </w:p>
    <w:p w14:paraId="18D7FEA3" w14:textId="77777777" w:rsidR="00923417" w:rsidRPr="00923417" w:rsidRDefault="00923417" w:rsidP="00923417">
      <w:pPr>
        <w:pStyle w:val="NoSpacing"/>
        <w:rPr>
          <w:rFonts w:ascii="Times New Roman" w:hAnsi="Times New Roman" w:cs="Times New Roman"/>
          <w:sz w:val="24"/>
          <w:szCs w:val="24"/>
        </w:rPr>
      </w:pPr>
      <w:r w:rsidRPr="00923417">
        <w:rPr>
          <w:rFonts w:ascii="Times New Roman" w:hAnsi="Times New Roman" w:cs="Times New Roman"/>
          <w:b/>
          <w:sz w:val="24"/>
          <w:szCs w:val="24"/>
        </w:rPr>
        <w:t xml:space="preserve">BE IT RESOLVED </w:t>
      </w:r>
      <w:r w:rsidRPr="00923417">
        <w:rPr>
          <w:rFonts w:ascii="Times New Roman" w:hAnsi="Times New Roman" w:cs="Times New Roman"/>
          <w:sz w:val="24"/>
          <w:szCs w:val="24"/>
        </w:rPr>
        <w:t>by the Township Committee that they do hereby concur with the Mayor’s Appointments and Committee appointments to Board and Commission Members for the year 2023 as follows:</w:t>
      </w:r>
    </w:p>
    <w:p w14:paraId="31506485" w14:textId="77777777" w:rsidR="00923417" w:rsidRDefault="00923417" w:rsidP="00923417">
      <w:pPr>
        <w:pStyle w:val="NoSpacing"/>
        <w:rPr>
          <w:rFonts w:ascii="Times New Roman" w:hAnsi="Times New Roman" w:cs="Times New Roman"/>
        </w:rPr>
      </w:pPr>
    </w:p>
    <w:p w14:paraId="742D09B8" w14:textId="77777777" w:rsidR="00923417" w:rsidRDefault="00923417" w:rsidP="00923417">
      <w:pPr>
        <w:pStyle w:val="NoSpacing"/>
        <w:rPr>
          <w:rFonts w:ascii="Times New Roman" w:hAnsi="Times New Roman" w:cs="Times New Roman"/>
        </w:rPr>
      </w:pPr>
    </w:p>
    <w:p w14:paraId="7EDADC04" w14:textId="77777777" w:rsidR="00923417" w:rsidRDefault="00923417" w:rsidP="00923417">
      <w:pPr>
        <w:rPr>
          <w:b/>
        </w:rPr>
      </w:pPr>
      <w:r>
        <w:rPr>
          <w:b/>
        </w:rPr>
        <w:t>PLANNING BOARD</w:t>
      </w:r>
      <w:r>
        <w:rPr>
          <w:b/>
        </w:rPr>
        <w:tab/>
      </w:r>
      <w:r>
        <w:rPr>
          <w:b/>
        </w:rPr>
        <w:tab/>
      </w:r>
      <w:r>
        <w:rPr>
          <w:b/>
        </w:rPr>
        <w:tab/>
      </w:r>
      <w:r>
        <w:rPr>
          <w:b/>
        </w:rPr>
        <w:tab/>
      </w:r>
      <w:r>
        <w:rPr>
          <w:b/>
        </w:rPr>
        <w:tab/>
      </w:r>
    </w:p>
    <w:p w14:paraId="2D376F2E" w14:textId="77777777" w:rsidR="00923417" w:rsidRDefault="00923417" w:rsidP="00923417">
      <w:r>
        <w:lastRenderedPageBreak/>
        <w:t>Name</w:t>
      </w:r>
      <w:r>
        <w:tab/>
      </w:r>
      <w:r>
        <w:tab/>
      </w:r>
      <w:r>
        <w:tab/>
      </w:r>
      <w:r>
        <w:tab/>
      </w:r>
      <w:r>
        <w:tab/>
      </w:r>
      <w:r>
        <w:tab/>
      </w:r>
      <w:r>
        <w:tab/>
      </w:r>
      <w:r>
        <w:tab/>
        <w:t>Term</w:t>
      </w:r>
      <w:r>
        <w:tab/>
      </w:r>
      <w:r>
        <w:tab/>
      </w:r>
      <w:r>
        <w:tab/>
        <w:t>Term Expires</w:t>
      </w:r>
      <w:r>
        <w:tab/>
      </w:r>
    </w:p>
    <w:p w14:paraId="42B0F693" w14:textId="77777777" w:rsidR="00923417" w:rsidRDefault="00923417" w:rsidP="00923417">
      <w:r>
        <w:t>Dawn Delaney</w:t>
      </w:r>
      <w:r>
        <w:tab/>
      </w:r>
      <w:r>
        <w:tab/>
        <w:t>Class III Member</w:t>
      </w:r>
      <w:r>
        <w:tab/>
      </w:r>
      <w:r>
        <w:tab/>
      </w:r>
      <w:r>
        <w:tab/>
        <w:t>1 year</w:t>
      </w:r>
      <w:r>
        <w:tab/>
      </w:r>
      <w:r>
        <w:tab/>
      </w:r>
      <w:r>
        <w:tab/>
        <w:t>12/31/2023</w:t>
      </w:r>
    </w:p>
    <w:p w14:paraId="32FE84F1" w14:textId="0E410E69" w:rsidR="00923417" w:rsidRDefault="00923417" w:rsidP="00923417">
      <w:r>
        <w:br/>
      </w:r>
    </w:p>
    <w:p w14:paraId="693EF25B" w14:textId="77777777" w:rsidR="00923417" w:rsidRDefault="00923417" w:rsidP="00923417">
      <w:r>
        <w:rPr>
          <w:b/>
        </w:rPr>
        <w:t>NOW, THEREFORE, BE IT RESOLVED</w:t>
      </w:r>
      <w:r>
        <w:t xml:space="preserve"> by the Township Committee of the Township of Stillwater, County of Sussex, State of New Jersey that they do hereby concur with the appointments herein for the year 2023.</w:t>
      </w:r>
    </w:p>
    <w:p w14:paraId="6A82D68E" w14:textId="77777777" w:rsidR="00923417" w:rsidRDefault="00923417" w:rsidP="00923417"/>
    <w:p w14:paraId="37074D08" w14:textId="4F18DFE2" w:rsidR="00923417" w:rsidRPr="00923417" w:rsidRDefault="00923417" w:rsidP="00923417">
      <w:pPr>
        <w:rPr>
          <w:bCs/>
        </w:rPr>
      </w:pPr>
      <w:r w:rsidRPr="00923417">
        <w:rPr>
          <w:b/>
        </w:rPr>
        <w:t>A MOTION</w:t>
      </w:r>
      <w:r w:rsidRPr="00923417">
        <w:rPr>
          <w:bCs/>
        </w:rPr>
        <w:t xml:space="preserve"> was made by Committeewoman V. Rumsey and seconded by </w:t>
      </w:r>
      <w:r>
        <w:rPr>
          <w:bCs/>
        </w:rPr>
        <w:t>Mayor L. Chammings</w:t>
      </w:r>
      <w:r w:rsidRPr="00923417">
        <w:rPr>
          <w:bCs/>
        </w:rPr>
        <w:t>, to adopt Resolution 2023-1</w:t>
      </w:r>
      <w:r>
        <w:rPr>
          <w:bCs/>
        </w:rPr>
        <w:t>90</w:t>
      </w:r>
      <w:r w:rsidRPr="00923417">
        <w:rPr>
          <w:bCs/>
        </w:rPr>
        <w:t>.</w:t>
      </w:r>
    </w:p>
    <w:p w14:paraId="2E230C44" w14:textId="77777777" w:rsidR="00923417" w:rsidRPr="00923417" w:rsidRDefault="00923417" w:rsidP="00923417">
      <w:pPr>
        <w:rPr>
          <w:bCs/>
        </w:rPr>
      </w:pPr>
    </w:p>
    <w:p w14:paraId="119A56CF" w14:textId="77777777" w:rsidR="00923417" w:rsidRPr="00923417" w:rsidRDefault="00923417" w:rsidP="00923417">
      <w:pPr>
        <w:rPr>
          <w:bCs/>
        </w:rPr>
      </w:pPr>
      <w:r w:rsidRPr="00923417">
        <w:rPr>
          <w:b/>
        </w:rPr>
        <w:t>ROLL CALL VOTE:</w:t>
      </w:r>
      <w:r w:rsidRPr="00923417">
        <w:rPr>
          <w:bCs/>
        </w:rPr>
        <w:t xml:space="preserve"> Committeewoman D. Delaney; yes, Committeewoman V. Rumsey; yes, Mayor L. Chammings; yes. Motion carried.</w:t>
      </w:r>
    </w:p>
    <w:p w14:paraId="701A6577" w14:textId="77777777" w:rsidR="00923417" w:rsidRDefault="00923417" w:rsidP="00923417"/>
    <w:p w14:paraId="6B14AA28" w14:textId="4FA60A66" w:rsidR="006243D1" w:rsidRDefault="006243D1" w:rsidP="006243D1">
      <w:r>
        <w:rPr>
          <w:b/>
          <w:u w:val="single"/>
        </w:rPr>
        <w:t>DISCUSSION ITEMS:</w:t>
      </w:r>
      <w:r>
        <w:rPr>
          <w:b/>
          <w:u w:val="single"/>
        </w:rPr>
        <w:br/>
      </w:r>
    </w:p>
    <w:p w14:paraId="409DCECC" w14:textId="4FD82CC7" w:rsidR="009C30C2" w:rsidRPr="007624ED" w:rsidRDefault="009C30C2" w:rsidP="009C30C2">
      <w:pPr>
        <w:jc w:val="center"/>
        <w:rPr>
          <w:b/>
          <w:bCs/>
          <w:u w:val="single"/>
        </w:rPr>
      </w:pPr>
      <w:r w:rsidRPr="007624ED">
        <w:rPr>
          <w:b/>
          <w:bCs/>
          <w:u w:val="single"/>
        </w:rPr>
        <w:t>Budget Discussion E-mail from CFO</w:t>
      </w:r>
    </w:p>
    <w:p w14:paraId="6EBAF637" w14:textId="77777777" w:rsidR="009C30C2" w:rsidRDefault="009C30C2" w:rsidP="00782869"/>
    <w:p w14:paraId="176B7C4D" w14:textId="62C34EA5" w:rsidR="00782869" w:rsidRPr="00782869" w:rsidRDefault="00782869" w:rsidP="00782869">
      <w:r>
        <w:t>Mayor L. Chammings suggested waiting for the CFO to be back in the office to discuss and set up dates.</w:t>
      </w:r>
    </w:p>
    <w:p w14:paraId="1ACA6FDD" w14:textId="77777777" w:rsidR="009C30C2" w:rsidRPr="007624ED" w:rsidRDefault="009C30C2" w:rsidP="009C30C2">
      <w:pPr>
        <w:jc w:val="center"/>
        <w:rPr>
          <w:b/>
          <w:bCs/>
          <w:u w:val="single"/>
        </w:rPr>
      </w:pPr>
    </w:p>
    <w:p w14:paraId="1520C55E" w14:textId="2F1C683F" w:rsidR="009C30C2" w:rsidRPr="007624ED" w:rsidRDefault="009C30C2" w:rsidP="009C30C2">
      <w:pPr>
        <w:jc w:val="center"/>
        <w:rPr>
          <w:b/>
          <w:bCs/>
          <w:u w:val="single"/>
        </w:rPr>
      </w:pPr>
      <w:r w:rsidRPr="007624ED">
        <w:rPr>
          <w:b/>
          <w:bCs/>
          <w:u w:val="single"/>
        </w:rPr>
        <w:t>Community Center Fees</w:t>
      </w:r>
    </w:p>
    <w:p w14:paraId="4E08AA1D" w14:textId="77777777" w:rsidR="009C30C2" w:rsidRDefault="009C30C2" w:rsidP="009C30C2">
      <w:pPr>
        <w:jc w:val="center"/>
      </w:pPr>
    </w:p>
    <w:p w14:paraId="4B4AF94D" w14:textId="70FBBE85" w:rsidR="00782869" w:rsidRPr="00782869" w:rsidRDefault="00782869" w:rsidP="00782869">
      <w:r>
        <w:t xml:space="preserve">Mayor L. Chammings stated the </w:t>
      </w:r>
      <w:r w:rsidR="005A056D">
        <w:t>C</w:t>
      </w:r>
      <w:r>
        <w:t xml:space="preserve">ommittee just received a budget for the community center bills vs income </w:t>
      </w:r>
      <w:r w:rsidR="002C51FC">
        <w:t xml:space="preserve">from the CFO that evening. Since they had not had adequate time to review the </w:t>
      </w:r>
      <w:r w:rsidR="00351B19">
        <w:t>document,</w:t>
      </w:r>
      <w:r w:rsidR="002C51FC">
        <w:t xml:space="preserve"> they decided to table the discussion to the November 21</w:t>
      </w:r>
      <w:r w:rsidR="002C51FC" w:rsidRPr="002C51FC">
        <w:rPr>
          <w:vertAlign w:val="superscript"/>
        </w:rPr>
        <w:t>st</w:t>
      </w:r>
      <w:r w:rsidR="002C51FC">
        <w:t xml:space="preserve"> meeting. </w:t>
      </w:r>
    </w:p>
    <w:p w14:paraId="000FC1CA" w14:textId="77777777" w:rsidR="009C30C2" w:rsidRPr="007624ED" w:rsidRDefault="009C30C2" w:rsidP="009C30C2">
      <w:pPr>
        <w:jc w:val="center"/>
        <w:rPr>
          <w:b/>
          <w:bCs/>
          <w:u w:val="single"/>
        </w:rPr>
      </w:pPr>
    </w:p>
    <w:p w14:paraId="07EE252B" w14:textId="453E8A60" w:rsidR="009C30C2" w:rsidRPr="007624ED" w:rsidRDefault="009C30C2" w:rsidP="009C30C2">
      <w:pPr>
        <w:jc w:val="center"/>
        <w:rPr>
          <w:b/>
          <w:bCs/>
          <w:u w:val="single"/>
        </w:rPr>
      </w:pPr>
      <w:r w:rsidRPr="007624ED">
        <w:rPr>
          <w:b/>
          <w:bCs/>
          <w:u w:val="single"/>
        </w:rPr>
        <w:t>Stillwater NJ Property Purchase Inquiry</w:t>
      </w:r>
    </w:p>
    <w:p w14:paraId="7F8C9D2A" w14:textId="77777777" w:rsidR="009C30C2" w:rsidRPr="007624ED" w:rsidRDefault="009C30C2" w:rsidP="009C30C2">
      <w:pPr>
        <w:jc w:val="center"/>
        <w:rPr>
          <w:b/>
          <w:bCs/>
          <w:u w:val="single"/>
        </w:rPr>
      </w:pPr>
    </w:p>
    <w:p w14:paraId="67A6F832" w14:textId="751905F0" w:rsidR="009C30C2" w:rsidRDefault="002C51FC" w:rsidP="002C51FC">
      <w:r>
        <w:t xml:space="preserve">Municipal Clerk L. Knott said she spoke with Tax Assessor P. </w:t>
      </w:r>
      <w:proofErr w:type="spellStart"/>
      <w:r>
        <w:t>Holenstein</w:t>
      </w:r>
      <w:proofErr w:type="spellEnd"/>
      <w:r>
        <w:t xml:space="preserve"> regarding the property and that if the</w:t>
      </w:r>
      <w:r w:rsidR="00E647D8">
        <w:t xml:space="preserve"> town wants to sell the property it would need to be a public auction since it’s a buildable lot.</w:t>
      </w:r>
    </w:p>
    <w:p w14:paraId="17790420" w14:textId="77777777" w:rsidR="009C54F2" w:rsidRDefault="009C54F2" w:rsidP="002C51FC"/>
    <w:p w14:paraId="4D0CC94C" w14:textId="46897789" w:rsidR="009C54F2" w:rsidRDefault="009C54F2" w:rsidP="009C54F2">
      <w:pPr>
        <w:jc w:val="center"/>
        <w:rPr>
          <w:b/>
          <w:bCs/>
          <w:u w:val="single"/>
        </w:rPr>
      </w:pPr>
      <w:r>
        <w:rPr>
          <w:b/>
          <w:bCs/>
          <w:u w:val="single"/>
        </w:rPr>
        <w:t>Best Practices Worksheet</w:t>
      </w:r>
    </w:p>
    <w:p w14:paraId="1390718B" w14:textId="77777777" w:rsidR="009C54F2" w:rsidRDefault="009C54F2" w:rsidP="009C54F2">
      <w:pPr>
        <w:jc w:val="center"/>
        <w:rPr>
          <w:b/>
          <w:bCs/>
          <w:u w:val="single"/>
        </w:rPr>
      </w:pPr>
    </w:p>
    <w:p w14:paraId="41482EB9" w14:textId="404D6B45" w:rsidR="009C54F2" w:rsidRPr="009C54F2" w:rsidRDefault="009C54F2" w:rsidP="009C54F2">
      <w:r>
        <w:t xml:space="preserve">Municipal Clerk L. Knott said there were some changes </w:t>
      </w:r>
      <w:r w:rsidR="008F37B1">
        <w:t>made</w:t>
      </w:r>
      <w:r>
        <w:t xml:space="preserve"> to best practices since last year. One of them being that the State now wants a CFO Surety Bond, right now the township uses a blanket surety bond that covers all the employees. She stated best practices is all the best practices that the municipality does so that they’re able to qualify for state aid. </w:t>
      </w:r>
      <w:r w:rsidR="00DD4CD9">
        <w:t>The Township Committee discussed the best practices worksheet and approved submitting it on November 3</w:t>
      </w:r>
      <w:r w:rsidR="00DD4CD9" w:rsidRPr="00DD4CD9">
        <w:rPr>
          <w:vertAlign w:val="superscript"/>
        </w:rPr>
        <w:t>rd</w:t>
      </w:r>
      <w:r w:rsidR="00DD4CD9">
        <w:t xml:space="preserve">. </w:t>
      </w:r>
    </w:p>
    <w:p w14:paraId="1C12859B" w14:textId="77777777" w:rsidR="00E647D8" w:rsidRPr="002C51FC" w:rsidRDefault="00E647D8" w:rsidP="002C51FC"/>
    <w:p w14:paraId="2A9F8F43" w14:textId="001D5626" w:rsidR="009C30C2" w:rsidRDefault="009C30C2" w:rsidP="009C30C2">
      <w:pPr>
        <w:jc w:val="center"/>
        <w:rPr>
          <w:b/>
          <w:bCs/>
          <w:u w:val="single"/>
        </w:rPr>
      </w:pPr>
      <w:r w:rsidRPr="007624ED">
        <w:rPr>
          <w:b/>
          <w:bCs/>
          <w:u w:val="single"/>
        </w:rPr>
        <w:t>906 Curving Lane</w:t>
      </w:r>
    </w:p>
    <w:p w14:paraId="04949D6D" w14:textId="77777777" w:rsidR="007624ED" w:rsidRDefault="007624ED" w:rsidP="009C30C2">
      <w:pPr>
        <w:jc w:val="center"/>
        <w:rPr>
          <w:b/>
          <w:bCs/>
          <w:u w:val="single"/>
        </w:rPr>
      </w:pPr>
    </w:p>
    <w:p w14:paraId="3F1E6B50" w14:textId="14168DDF" w:rsidR="00E647D8" w:rsidRPr="00E647D8" w:rsidRDefault="00E647D8" w:rsidP="00E647D8">
      <w:r>
        <w:t xml:space="preserve">Mayor L. Chammings </w:t>
      </w:r>
      <w:r w:rsidR="00DD4CD9">
        <w:t>explained that Committeeman G. Scott has something to share on this property and as he is absent from the meeting, they will table the discussion to the November 21</w:t>
      </w:r>
      <w:r w:rsidR="00DD4CD9" w:rsidRPr="00DD4CD9">
        <w:rPr>
          <w:vertAlign w:val="superscript"/>
        </w:rPr>
        <w:t>st</w:t>
      </w:r>
      <w:r w:rsidR="00DD4CD9">
        <w:t xml:space="preserve"> meeting.</w:t>
      </w:r>
    </w:p>
    <w:p w14:paraId="589BF495" w14:textId="77777777" w:rsidR="00780D99" w:rsidRPr="00780D99" w:rsidRDefault="00780D99" w:rsidP="009C30C2">
      <w:pPr>
        <w:jc w:val="center"/>
      </w:pPr>
    </w:p>
    <w:p w14:paraId="29CBF9CD" w14:textId="76D60577" w:rsidR="00DD70B8" w:rsidRDefault="00DD70B8" w:rsidP="00DD70B8">
      <w:pPr>
        <w:rPr>
          <w:b/>
        </w:rPr>
      </w:pPr>
      <w:r w:rsidRPr="001B5AA2">
        <w:rPr>
          <w:b/>
          <w:u w:val="single"/>
        </w:rPr>
        <w:t>PUBLIC SESSION</w:t>
      </w:r>
      <w:r>
        <w:rPr>
          <w:b/>
        </w:rPr>
        <w:t xml:space="preserve"> (any subject – 3-minute limit)</w:t>
      </w:r>
    </w:p>
    <w:p w14:paraId="4B9672D7" w14:textId="77777777" w:rsidR="00DD4CD9" w:rsidRDefault="00DD4CD9" w:rsidP="00DD70B8">
      <w:pPr>
        <w:rPr>
          <w:b/>
        </w:rPr>
      </w:pPr>
    </w:p>
    <w:p w14:paraId="26E3A79E" w14:textId="35A61776" w:rsidR="00DD4CD9" w:rsidRDefault="00DD4CD9" w:rsidP="00D871F5">
      <w:pPr>
        <w:rPr>
          <w:bCs/>
        </w:rPr>
      </w:pPr>
      <w:r>
        <w:rPr>
          <w:bCs/>
        </w:rPr>
        <w:t>Township Resident Joseph Doherty read the following:</w:t>
      </w:r>
    </w:p>
    <w:p w14:paraId="17A4DFC1" w14:textId="77777777" w:rsidR="0066206C" w:rsidRPr="0066206C" w:rsidRDefault="0066206C" w:rsidP="0066206C">
      <w:pPr>
        <w:rPr>
          <w:bCs/>
        </w:rPr>
      </w:pPr>
    </w:p>
    <w:p w14:paraId="2B28A0DE" w14:textId="77777777" w:rsidR="0066206C" w:rsidRPr="0066206C" w:rsidRDefault="0066206C" w:rsidP="0066206C">
      <w:pPr>
        <w:ind w:firstLine="720"/>
        <w:rPr>
          <w:bCs/>
          <w:i/>
          <w:iCs/>
        </w:rPr>
      </w:pPr>
      <w:r w:rsidRPr="0066206C">
        <w:rPr>
          <w:bCs/>
          <w:i/>
          <w:iCs/>
        </w:rPr>
        <w:t>I AM HERE THIS EVENING TO EXPRESS MY POINT OF VIEW ON THE MASS MIGRATION INVASION OF AMERICA THAT IS TAKING PLACE AT THE SOUTHERN BORDER. THE MAIN THRUST OF MY IRE IS DIRECTED AT THAT ELEMENT INTENT ON HARMING THE UNITED STATES AND ITS CITIZENS. HOWEVER, THERE IS PLENTY OF IRE TO GO AROUND AND I POINT THE FINGER OF GUILT AT THOSE WHO FLOOD INTO THE COUNTRY DEMANDING RIGHTS AND PRIVILEGES NORMALLY RESERVED FOR U.S CITIZENS. THE GOVERNTMENT HAS FAILED TO TAKE ANY CREDIBLE ACTION TO COMBAT THIS UNPRECEDENTED ASSAULT ON OUR SOVEREIGNTY.</w:t>
      </w:r>
    </w:p>
    <w:p w14:paraId="50B02F80" w14:textId="77777777" w:rsidR="0066206C" w:rsidRPr="0066206C" w:rsidRDefault="0066206C" w:rsidP="0066206C">
      <w:pPr>
        <w:ind w:firstLine="720"/>
        <w:rPr>
          <w:bCs/>
          <w:i/>
          <w:iCs/>
        </w:rPr>
      </w:pPr>
      <w:r w:rsidRPr="0066206C">
        <w:rPr>
          <w:bCs/>
          <w:i/>
          <w:iCs/>
        </w:rPr>
        <w:t>THE BORDER HAS BEEN BREACHED AND GOVERNMENT OFFICIALS STAND IDLY BY WITH THEIR DIGIT IN THEIR DUFF. THERE IS NO CONCERTED EFFORT TO PUSHBACK BY OUR GOVERNMENT BECAUSE THE GOVERNMENT IS COMPLICIT IN PROMOTING THIS ASSAULT ON THE AMERICAN PEOPLE. ANY DECISION BY THE CURRENT ADMINISTRATION TO RESUME BUILDING THE WALL IS A PLOY- MERELY WINDOW DRESSING -TOO LITTLE TOO LATE-THE DAMAGE HAS BEEN DONE. THE CURRENT OCCUPANT OF THE WHITE HOUSE IS A MENTALLY DIMINISHED PUPPET WHO SUCKS ON ICE CREAM CONE WHILE THE COUNTRY IS IN CRISIS. BIDEN AND HIS FECKLASS APPOINTEES ARE UNDERMINING THE RULE OF LAW WHICH IS THE CORNERSTONE OF OUR CONSTITUTIONAL REPUBLIC.</w:t>
      </w:r>
    </w:p>
    <w:p w14:paraId="121B2CF3" w14:textId="77777777" w:rsidR="0066206C" w:rsidRPr="0066206C" w:rsidRDefault="0066206C" w:rsidP="0066206C">
      <w:pPr>
        <w:ind w:firstLine="720"/>
        <w:rPr>
          <w:bCs/>
          <w:i/>
          <w:iCs/>
        </w:rPr>
      </w:pPr>
      <w:r w:rsidRPr="0066206C">
        <w:rPr>
          <w:bCs/>
          <w:i/>
          <w:iCs/>
        </w:rPr>
        <w:t>THEY ARE THE VILLAINS AND TRAITORS WHOSE PROGRESSIVE IDEAS AND POLICIES ARE DESIGNED TO DESTROY OUR CULTURE AND OUR BELOVED COUNTRY. BIDEN HAS FAILED TO UPHOLD HIS OATH OF OFFICE AND SHOULD BE IMPEACHED AND REMOVED FROM OFFICE FOR THE GOOD OF THE COUNTRY. THIS WHOLE FIASCO STARTED WITH THAT SUPER SLICK CONMAN BARACK HUSSEIN OBAMA AND HIS GANG OF AMERICA HATING MISCREANTS. THEY ARE THE ENEMY WITHIN. THIS FOREIGN FREE FOR ALL­ MUST BE STOPPED-NO COUNTRY CAN SUSTAIN SUCH AN INFLUX OF FOREIGN NATIONALS.</w:t>
      </w:r>
    </w:p>
    <w:p w14:paraId="37982BE3" w14:textId="77777777" w:rsidR="0066206C" w:rsidRPr="0066206C" w:rsidRDefault="0066206C" w:rsidP="0066206C">
      <w:pPr>
        <w:ind w:firstLine="720"/>
        <w:rPr>
          <w:bCs/>
          <w:i/>
          <w:iCs/>
        </w:rPr>
      </w:pPr>
      <w:r w:rsidRPr="0066206C">
        <w:rPr>
          <w:bCs/>
          <w:i/>
          <w:iCs/>
        </w:rPr>
        <w:t>THE IMPASSIONED WORDS FROM THE STATUE OF LIBERTY REGARDING THE POOR AND HUDDLED MASSES DO NOT APPLY TO THIS SITUATION. THOSE NOBLE WORDS HAVE BEEN BASTARDIZED BY THOSE WHO PLOT, PLAN, SCHEME AND SCAM THEIR WAY INTO THE COUNTRY. THERE IS A VAST ARRAY OF EVIL DOERS COMING ACROSS THE BORDER AND THE DAY IS COMING WHEN ANOTHER 911-TYPE OF DISASTER WILL STRIKE AT THE HEART OF AMERICA. EVERYDAY THERE ARE REPORTS OF ILLEGAL ALIENS COMMITTING VIOLENT CRIMES AGAINST AMERICANS. PRECIOUS RESOURCES AND TAXPAYER-FUNDED SERVICES ARE BEING PROVIDED TO THESE UNDESIRABLE AND UNDESERVING TRESPASSERS, WHILE MANY DESERVING AMERICANS ARE SHUT OUT OF THE PROCESS. NEVER BEFORE HAS THE RULE OF LAW BEEN SO UNDERMINED AND TRODDEN UNDERFOOT.</w:t>
      </w:r>
    </w:p>
    <w:p w14:paraId="63D8737D" w14:textId="77777777" w:rsidR="0066206C" w:rsidRPr="0066206C" w:rsidRDefault="0066206C" w:rsidP="0066206C">
      <w:pPr>
        <w:ind w:firstLine="720"/>
        <w:rPr>
          <w:bCs/>
          <w:i/>
          <w:iCs/>
        </w:rPr>
      </w:pPr>
      <w:r w:rsidRPr="0066206C">
        <w:rPr>
          <w:bCs/>
          <w:i/>
          <w:iCs/>
        </w:rPr>
        <w:t xml:space="preserve">IT IS MADNESS TO ALLOW THE OUTRAGE TO CONTINUE! TIME IS RUNNING OUT FOR AMERICA. IF THIS SITUATION IS NOT MET HEAD-ON AND STOPPED THAT BRIGHT CITY/LIGHT AT THE TOP OF THE HILL THAT SYMBOLIZES AMERICA AS THE LAST BEACON OF HOPE FOR HUMANITY WILL FLICKER AND FAIL AND BE </w:t>
      </w:r>
      <w:r w:rsidRPr="0066206C">
        <w:rPr>
          <w:bCs/>
          <w:i/>
          <w:iCs/>
        </w:rPr>
        <w:lastRenderedPageBreak/>
        <w:t>EXTINGUISHED FOREVER. I BELIEVE THERE IS ONE AMONGST US WHO CAN SAVE OUR NATION FROM SUCH A FATE-AND THAT PERSON IS DONALD J. TRUMP-A MAN FOR THE PEOPLE! THE MAN FOR AMERICA!</w:t>
      </w:r>
    </w:p>
    <w:p w14:paraId="09CEB8B3" w14:textId="77777777" w:rsidR="007021DE" w:rsidRDefault="007021DE" w:rsidP="00DD70B8">
      <w:pPr>
        <w:rPr>
          <w:bCs/>
        </w:rPr>
      </w:pPr>
    </w:p>
    <w:p w14:paraId="1BE090EE" w14:textId="77777777" w:rsidR="007021DE" w:rsidRPr="00C81319" w:rsidRDefault="007021DE" w:rsidP="00D871F5">
      <w:pPr>
        <w:rPr>
          <w:bCs/>
        </w:rPr>
      </w:pPr>
      <w:r w:rsidRPr="00C81319">
        <w:rPr>
          <w:bCs/>
        </w:rPr>
        <w:t>Mayor L. Chammings said Mr. Dougherty’s concerns are noted.</w:t>
      </w:r>
    </w:p>
    <w:p w14:paraId="702A2529" w14:textId="4E713C89" w:rsidR="007021DE" w:rsidRDefault="0066206C" w:rsidP="00DD70B8">
      <w:pPr>
        <w:rPr>
          <w:bCs/>
        </w:rPr>
      </w:pPr>
      <w:r>
        <w:rPr>
          <w:bCs/>
        </w:rPr>
        <w:t>-----------------------------------------------------</w:t>
      </w:r>
    </w:p>
    <w:p w14:paraId="47862580" w14:textId="5D635A6E" w:rsidR="008F37B1" w:rsidRDefault="008F37B1" w:rsidP="00D871F5">
      <w:pPr>
        <w:rPr>
          <w:bCs/>
        </w:rPr>
      </w:pPr>
      <w:r>
        <w:rPr>
          <w:bCs/>
        </w:rPr>
        <w:t xml:space="preserve">Township Resident Kathy Draghi emphasized how much she appreciates being able to use the Community Center and what a wonderful thing it is to have. </w:t>
      </w:r>
      <w:r w:rsidR="00A35583">
        <w:rPr>
          <w:bCs/>
        </w:rPr>
        <w:t xml:space="preserve">She said the difference from years ago when she had rented it for a party is incredible, the new bathrooms, floors and even the general cleanliness. She suggested maybe allowing liquor at the Community Center could bring in more rental potential. She thought that the fees for renting the Community Center would have been raised by now, that they are very low compared to what other township’s charge for renting their spaces. Committeewoman V. Rumsey explained that now that most of the improvements have been made that the fees will be raised. </w:t>
      </w:r>
    </w:p>
    <w:p w14:paraId="63CFB410" w14:textId="60399513" w:rsidR="00DD4CD9" w:rsidRDefault="0066206C" w:rsidP="00DD70B8">
      <w:pPr>
        <w:rPr>
          <w:bCs/>
        </w:rPr>
      </w:pPr>
      <w:r>
        <w:rPr>
          <w:bCs/>
        </w:rPr>
        <w:t>---------------------------------------------------</w:t>
      </w:r>
    </w:p>
    <w:p w14:paraId="26AD9E0E" w14:textId="04CC26D3" w:rsidR="00A35583" w:rsidRDefault="00A35583" w:rsidP="00D871F5">
      <w:pPr>
        <w:rPr>
          <w:bCs/>
        </w:rPr>
      </w:pPr>
      <w:r>
        <w:rPr>
          <w:bCs/>
        </w:rPr>
        <w:t xml:space="preserve">Recreation Commission Chair Tara Tosti said that the Recreation Commission has started their town wide Halloween Decorating Contest. She said that the members love going out to see the decorated homes and then going back to discuss the winners. The kids all really enjoy seeing the decorated homes as well. Trunk or Treat is this Sunday from </w:t>
      </w:r>
      <w:r w:rsidR="00B71C5C">
        <w:rPr>
          <w:bCs/>
        </w:rPr>
        <w:t>1-4pm at the Community Center.</w:t>
      </w:r>
    </w:p>
    <w:p w14:paraId="64C0A2E2" w14:textId="63CEFB20" w:rsidR="00B71C5C" w:rsidRDefault="0066206C" w:rsidP="00DD70B8">
      <w:pPr>
        <w:rPr>
          <w:bCs/>
        </w:rPr>
      </w:pPr>
      <w:r>
        <w:rPr>
          <w:bCs/>
        </w:rPr>
        <w:t>---------------------------------------------------</w:t>
      </w:r>
    </w:p>
    <w:p w14:paraId="1D268577" w14:textId="563635C5" w:rsidR="00B71C5C" w:rsidRDefault="00B71C5C" w:rsidP="00D871F5">
      <w:pPr>
        <w:rPr>
          <w:bCs/>
        </w:rPr>
      </w:pPr>
      <w:r>
        <w:rPr>
          <w:bCs/>
        </w:rPr>
        <w:t xml:space="preserve">Committeewoman V. Rumsey thanked the Stillwater Fire Department for doing fire prevention at Stillwater School. She said the kids always look forward to it and it’s very informative. She stated that it gets some kids interested at an early age in fire prevention that go on to become cadets at age 14. </w:t>
      </w:r>
    </w:p>
    <w:p w14:paraId="031AD52A" w14:textId="5A51C6B6" w:rsidR="00B71C5C" w:rsidRDefault="0066206C" w:rsidP="00DD70B8">
      <w:pPr>
        <w:rPr>
          <w:bCs/>
        </w:rPr>
      </w:pPr>
      <w:r>
        <w:rPr>
          <w:bCs/>
        </w:rPr>
        <w:t>---------------------------------------------------</w:t>
      </w:r>
    </w:p>
    <w:p w14:paraId="6F3D6823" w14:textId="4D44C82E" w:rsidR="00B71C5C" w:rsidRDefault="00B71C5C" w:rsidP="00D871F5">
      <w:pPr>
        <w:rPr>
          <w:bCs/>
        </w:rPr>
      </w:pPr>
      <w:r>
        <w:rPr>
          <w:bCs/>
        </w:rPr>
        <w:t xml:space="preserve">Municipal Clerk L. Knott stated the Stillwater County Committee will be meeting on Friday at 5pm to discuss and suggest the person to fill the remainder of Paul Barta’s term which ends 12/2024. </w:t>
      </w:r>
    </w:p>
    <w:p w14:paraId="7655A28C" w14:textId="77777777" w:rsidR="00780D99" w:rsidRDefault="00780D99" w:rsidP="00DD70B8">
      <w:pPr>
        <w:rPr>
          <w:b/>
        </w:rPr>
      </w:pPr>
    </w:p>
    <w:p w14:paraId="7D35B08B" w14:textId="20C340D4" w:rsidR="001B5AA2" w:rsidRDefault="001B5AA2" w:rsidP="00DD70B8">
      <w:pPr>
        <w:rPr>
          <w:b/>
          <w:u w:val="single"/>
        </w:rPr>
      </w:pPr>
      <w:r w:rsidRPr="001B5AA2">
        <w:rPr>
          <w:b/>
          <w:u w:val="single"/>
        </w:rPr>
        <w:t>PUBLIC SESSION CLOSED</w:t>
      </w:r>
    </w:p>
    <w:p w14:paraId="4CB990E3" w14:textId="77777777" w:rsidR="0040154D" w:rsidRDefault="0040154D" w:rsidP="00DD70B8">
      <w:pPr>
        <w:rPr>
          <w:b/>
          <w:u w:val="single"/>
        </w:rPr>
      </w:pPr>
    </w:p>
    <w:p w14:paraId="634732FE" w14:textId="77777777" w:rsidR="00F8096F" w:rsidRPr="00F8096F" w:rsidRDefault="00DE5CE1" w:rsidP="000036F0">
      <w:pPr>
        <w:rPr>
          <w:b/>
          <w:u w:val="single"/>
        </w:rPr>
      </w:pPr>
      <w:r w:rsidRPr="00F8096F">
        <w:rPr>
          <w:b/>
          <w:u w:val="single"/>
        </w:rPr>
        <w:t>ATTORNEY’S REPORT</w:t>
      </w:r>
    </w:p>
    <w:p w14:paraId="6115D4EA" w14:textId="77777777" w:rsidR="00F8096F" w:rsidRDefault="00F8096F" w:rsidP="000036F0">
      <w:pPr>
        <w:rPr>
          <w:b/>
        </w:rPr>
      </w:pPr>
    </w:p>
    <w:p w14:paraId="45BB7239" w14:textId="191B3DCE" w:rsidR="00DE5CE1" w:rsidRDefault="0012469C" w:rsidP="000036F0">
      <w:r>
        <w:t xml:space="preserve">Township </w:t>
      </w:r>
      <w:r w:rsidR="00987849">
        <w:t xml:space="preserve">Attorney H. </w:t>
      </w:r>
      <w:r w:rsidR="00DE5CE1">
        <w:t>Vex s</w:t>
      </w:r>
      <w:r w:rsidR="00F8096F">
        <w:t xml:space="preserve">tated that </w:t>
      </w:r>
      <w:r w:rsidR="00DE5CE1">
        <w:t>he had nothing further to discuss.</w:t>
      </w:r>
    </w:p>
    <w:p w14:paraId="42D1D753" w14:textId="77777777" w:rsidR="00606123" w:rsidRDefault="00606123" w:rsidP="000036F0"/>
    <w:p w14:paraId="7EA9E1F8" w14:textId="0A04C859" w:rsidR="00606123" w:rsidRDefault="00606123" w:rsidP="000036F0">
      <w:r>
        <w:t>Mayor L. Chammings stated the Township Committee would be going into a brief Executive Session to discuss a candidate for the DPW. A decision would not be made that night.</w:t>
      </w:r>
    </w:p>
    <w:p w14:paraId="7A5E09B2" w14:textId="77777777" w:rsidR="00DF1A1F" w:rsidRDefault="00DF1A1F" w:rsidP="000036F0"/>
    <w:p w14:paraId="2624A15E" w14:textId="77777777" w:rsidR="00DF1A1F" w:rsidRPr="00DF1A1F" w:rsidRDefault="00DF1A1F" w:rsidP="00DF1A1F">
      <w:pPr>
        <w:rPr>
          <w:bCs/>
        </w:rPr>
      </w:pPr>
      <w:r w:rsidRPr="00DF1A1F">
        <w:rPr>
          <w:b/>
          <w:u w:val="single"/>
        </w:rPr>
        <w:t>EXECUTIVE SESSION</w:t>
      </w:r>
      <w:r w:rsidRPr="00DF1A1F">
        <w:rPr>
          <w:bCs/>
        </w:rPr>
        <w:t>:  held in the Stillwater Township Municipal Building</w:t>
      </w:r>
    </w:p>
    <w:p w14:paraId="664F4CEB" w14:textId="77777777" w:rsidR="00DF1A1F" w:rsidRPr="00DF1A1F" w:rsidRDefault="00DF1A1F" w:rsidP="00DF1A1F">
      <w:pPr>
        <w:rPr>
          <w:bCs/>
        </w:rPr>
      </w:pPr>
    </w:p>
    <w:p w14:paraId="0B46AEF0" w14:textId="2A155590" w:rsidR="00DF1A1F" w:rsidRPr="00DF1A1F" w:rsidRDefault="00DF1A1F" w:rsidP="00DF1A1F">
      <w:r w:rsidRPr="00DF1A1F">
        <w:rPr>
          <w:b/>
          <w:bCs/>
        </w:rPr>
        <w:t xml:space="preserve">A </w:t>
      </w:r>
      <w:r w:rsidRPr="00DF1A1F">
        <w:rPr>
          <w:b/>
        </w:rPr>
        <w:t>MOTION</w:t>
      </w:r>
      <w:r w:rsidRPr="00DF1A1F">
        <w:t xml:space="preserve"> was made by Committeewoman V. Rumsey, seconded by </w:t>
      </w:r>
      <w:r w:rsidR="00923417" w:rsidRPr="00923417">
        <w:t>Committeewoman D. Delaney</w:t>
      </w:r>
      <w:r w:rsidRPr="00DF1A1F">
        <w:t xml:space="preserve">, with all members in favor, to adopt the Resolution permitting the Committee to go into Executive Session at </w:t>
      </w:r>
      <w:r w:rsidR="00923417">
        <w:t>8:45</w:t>
      </w:r>
      <w:r w:rsidRPr="00DF1A1F">
        <w:t xml:space="preserve"> p.m.</w:t>
      </w:r>
    </w:p>
    <w:p w14:paraId="31B1DF51" w14:textId="77777777" w:rsidR="00DF1A1F" w:rsidRPr="00DF1A1F" w:rsidRDefault="00DF1A1F" w:rsidP="00DF1A1F"/>
    <w:p w14:paraId="0FD0EDC3" w14:textId="77777777" w:rsidR="00DF1A1F" w:rsidRPr="00DF1A1F" w:rsidRDefault="00DF1A1F" w:rsidP="00DF1A1F">
      <w:pPr>
        <w:jc w:val="center"/>
        <w:rPr>
          <w:b/>
          <w:bCs/>
        </w:rPr>
      </w:pPr>
      <w:r w:rsidRPr="00DF1A1F">
        <w:rPr>
          <w:b/>
          <w:bCs/>
        </w:rPr>
        <w:t>STILLWATER TOWNSHIP COMMITTEE</w:t>
      </w:r>
    </w:p>
    <w:p w14:paraId="5D3E0251" w14:textId="77777777" w:rsidR="00DF1A1F" w:rsidRPr="00DF1A1F" w:rsidRDefault="00DF1A1F" w:rsidP="00DF1A1F">
      <w:pPr>
        <w:jc w:val="center"/>
        <w:rPr>
          <w:b/>
          <w:bCs/>
        </w:rPr>
      </w:pPr>
      <w:r w:rsidRPr="00DF1A1F">
        <w:rPr>
          <w:b/>
          <w:bCs/>
        </w:rPr>
        <w:t>RESOLUTION FOR EXECUTIVE SESSION</w:t>
      </w:r>
    </w:p>
    <w:p w14:paraId="2EEBCB46" w14:textId="77777777" w:rsidR="00DF1A1F" w:rsidRPr="00DF1A1F" w:rsidRDefault="00DF1A1F" w:rsidP="00DF1A1F">
      <w:pPr>
        <w:rPr>
          <w:b/>
          <w:bCs/>
        </w:rPr>
      </w:pPr>
    </w:p>
    <w:p w14:paraId="26E1FAD9" w14:textId="77777777" w:rsidR="00DF1A1F" w:rsidRPr="00DF1A1F" w:rsidRDefault="00DF1A1F" w:rsidP="00DF1A1F">
      <w:r w:rsidRPr="00DF1A1F">
        <w:rPr>
          <w:b/>
          <w:bCs/>
        </w:rPr>
        <w:t>WHEREAS,</w:t>
      </w:r>
      <w:r w:rsidRPr="00DF1A1F">
        <w:t xml:space="preserve"> Section 8 of the Open Public Meetings Act, Chapter 231, P.L. 1975 permits the exclusion of the public from a meeting under certain circumstances; and</w:t>
      </w:r>
    </w:p>
    <w:p w14:paraId="46611612" w14:textId="77777777" w:rsidR="00DF1A1F" w:rsidRPr="00DF1A1F" w:rsidRDefault="00DF1A1F" w:rsidP="00DF1A1F"/>
    <w:p w14:paraId="15989612" w14:textId="77777777" w:rsidR="00DF1A1F" w:rsidRPr="00DF1A1F" w:rsidRDefault="00DF1A1F" w:rsidP="00DF1A1F">
      <w:r w:rsidRPr="00DF1A1F">
        <w:rPr>
          <w:b/>
          <w:bCs/>
        </w:rPr>
        <w:t>WHEREAS,</w:t>
      </w:r>
      <w:r w:rsidRPr="00DF1A1F">
        <w:t xml:space="preserve"> this public body is of the opinion that such circumstances presently exist.</w:t>
      </w:r>
    </w:p>
    <w:p w14:paraId="19C1E8BD" w14:textId="77777777" w:rsidR="00DF1A1F" w:rsidRPr="00DF1A1F" w:rsidRDefault="00DF1A1F" w:rsidP="00DF1A1F"/>
    <w:p w14:paraId="3F0A56FA" w14:textId="77777777" w:rsidR="00DF1A1F" w:rsidRPr="00DF1A1F" w:rsidRDefault="00DF1A1F" w:rsidP="00DF1A1F">
      <w:r w:rsidRPr="00DF1A1F">
        <w:rPr>
          <w:b/>
          <w:bCs/>
        </w:rPr>
        <w:t>NOW THEREFORE, BE IT RESOLVED</w:t>
      </w:r>
      <w:r w:rsidRPr="00DF1A1F">
        <w:t xml:space="preserve">, by the Township Committee of the Township of Stillwater, in the County of Sussex and State of New Jersey as follows:  </w:t>
      </w:r>
    </w:p>
    <w:p w14:paraId="0AB79721" w14:textId="77777777" w:rsidR="00DF1A1F" w:rsidRPr="00DF1A1F" w:rsidRDefault="00DF1A1F" w:rsidP="00DF1A1F"/>
    <w:p w14:paraId="402D8C74" w14:textId="77777777" w:rsidR="00DF1A1F" w:rsidRPr="00DF1A1F" w:rsidRDefault="00DF1A1F" w:rsidP="00DF1A1F">
      <w:r w:rsidRPr="00DF1A1F">
        <w:t>1.  The public shall be excluded from that portion of this meeting.</w:t>
      </w:r>
    </w:p>
    <w:p w14:paraId="2E721236" w14:textId="778382CC" w:rsidR="00DF1A1F" w:rsidRPr="00DF1A1F" w:rsidRDefault="00DF1A1F" w:rsidP="00DF1A1F">
      <w:r w:rsidRPr="00DF1A1F">
        <w:t xml:space="preserve">2.  The general nature of the subject matter to be discussed is as follows: </w:t>
      </w:r>
      <w:r w:rsidRPr="008F37B1">
        <w:t>Personnel</w:t>
      </w:r>
    </w:p>
    <w:p w14:paraId="693173D0" w14:textId="77777777" w:rsidR="00DF1A1F" w:rsidRPr="00DF1A1F" w:rsidRDefault="00DF1A1F" w:rsidP="00DF1A1F">
      <w:r w:rsidRPr="00DF1A1F">
        <w:t xml:space="preserve">3.  As nearly as can now be ascertained, the matter or matters to be discussed at this time will be disclosed to the public when such matters are resolved. </w:t>
      </w:r>
    </w:p>
    <w:p w14:paraId="2934D65E" w14:textId="77777777" w:rsidR="00DF1A1F" w:rsidRPr="00DF1A1F" w:rsidRDefault="00DF1A1F" w:rsidP="00DF1A1F"/>
    <w:p w14:paraId="6B10ABE3" w14:textId="4170A975" w:rsidR="00DF1A1F" w:rsidRPr="00DF1A1F" w:rsidRDefault="00DF1A1F" w:rsidP="00DF1A1F">
      <w:r w:rsidRPr="00DF1A1F">
        <w:rPr>
          <w:b/>
          <w:bCs/>
        </w:rPr>
        <w:t>A MOTION</w:t>
      </w:r>
      <w:r w:rsidRPr="00DF1A1F">
        <w:t xml:space="preserve"> was made by </w:t>
      </w:r>
      <w:r w:rsidR="00923417">
        <w:t xml:space="preserve">Mayor L. Chammings </w:t>
      </w:r>
      <w:r w:rsidRPr="00DF1A1F">
        <w:t xml:space="preserve">and seconded by </w:t>
      </w:r>
      <w:r w:rsidR="00923417">
        <w:t>Committeewoman D. Delaney</w:t>
      </w:r>
      <w:r w:rsidRPr="00DF1A1F">
        <w:t xml:space="preserve"> </w:t>
      </w:r>
      <w:r w:rsidRPr="00DF1A1F">
        <w:rPr>
          <w:bCs/>
        </w:rPr>
        <w:t xml:space="preserve">to go back into Regular Session at </w:t>
      </w:r>
      <w:r w:rsidR="00923417">
        <w:rPr>
          <w:bCs/>
        </w:rPr>
        <w:t>9:07</w:t>
      </w:r>
      <w:r w:rsidRPr="00DF1A1F">
        <w:rPr>
          <w:bCs/>
        </w:rPr>
        <w:t xml:space="preserve"> P.M.</w:t>
      </w:r>
      <w:r w:rsidRPr="00DF1A1F">
        <w:t xml:space="preserve">  </w:t>
      </w:r>
    </w:p>
    <w:p w14:paraId="799F1833" w14:textId="77777777" w:rsidR="00DF1A1F" w:rsidRPr="00DF1A1F" w:rsidRDefault="00DF1A1F" w:rsidP="00DF1A1F"/>
    <w:p w14:paraId="67705CBA" w14:textId="1A21BEF4" w:rsidR="00DF1A1F" w:rsidRPr="00DF1A1F" w:rsidRDefault="00DF1A1F" w:rsidP="00DF1A1F">
      <w:r w:rsidRPr="00DF1A1F">
        <w:rPr>
          <w:b/>
          <w:bCs/>
        </w:rPr>
        <w:t>ROLL CALL:</w:t>
      </w:r>
      <w:r w:rsidRPr="00DF1A1F">
        <w:t xml:space="preserve"> Committeewoman D. Delaney; yes, Committeewoman V. Rumsey; yes, Mayor L. Chammings; yes.</w:t>
      </w:r>
    </w:p>
    <w:bookmarkEnd w:id="6"/>
    <w:p w14:paraId="7F7F739A" w14:textId="77777777" w:rsidR="00DD70B8" w:rsidRDefault="00DD70B8" w:rsidP="000036F0"/>
    <w:p w14:paraId="23C9C201" w14:textId="4C2D60F2" w:rsidR="00F8096F" w:rsidRPr="00F8096F" w:rsidRDefault="00F8096F" w:rsidP="000036F0">
      <w:pPr>
        <w:rPr>
          <w:b/>
          <w:bCs/>
          <w:u w:val="single"/>
        </w:rPr>
      </w:pPr>
      <w:r w:rsidRPr="00F8096F">
        <w:rPr>
          <w:b/>
          <w:bCs/>
          <w:u w:val="single"/>
        </w:rPr>
        <w:t>ADJOURNMENT</w:t>
      </w:r>
    </w:p>
    <w:p w14:paraId="2679E532" w14:textId="77777777" w:rsidR="00F8096F" w:rsidRDefault="00F8096F" w:rsidP="000036F0">
      <w:pPr>
        <w:rPr>
          <w:b/>
          <w:bCs/>
        </w:rPr>
      </w:pPr>
    </w:p>
    <w:p w14:paraId="4CBD060B" w14:textId="1AAEB205" w:rsidR="00A631E5" w:rsidRDefault="00A631E5" w:rsidP="000036F0">
      <w:r w:rsidRPr="00280F5D">
        <w:rPr>
          <w:b/>
          <w:bCs/>
        </w:rPr>
        <w:t>A MOTION</w:t>
      </w:r>
      <w:r w:rsidRPr="00280F5D">
        <w:t xml:space="preserve"> was made </w:t>
      </w:r>
      <w:r w:rsidRPr="00923417">
        <w:t xml:space="preserve">by </w:t>
      </w:r>
      <w:r w:rsidR="00923417" w:rsidRPr="00923417">
        <w:t>Committeewoman V. Rumsey</w:t>
      </w:r>
      <w:r w:rsidRPr="00923417">
        <w:t xml:space="preserve"> and seconded by </w:t>
      </w:r>
      <w:r w:rsidR="00923417" w:rsidRPr="00923417">
        <w:t>Committeewoman D. Delaney</w:t>
      </w:r>
      <w:r w:rsidRPr="00923417">
        <w:t xml:space="preserve">, </w:t>
      </w:r>
      <w:r w:rsidR="00F8096F" w:rsidRPr="00923417">
        <w:t xml:space="preserve">with all members in favor, </w:t>
      </w:r>
      <w:r w:rsidRPr="00923417">
        <w:t xml:space="preserve">to adjourn the meeting at </w:t>
      </w:r>
      <w:r w:rsidR="00923417" w:rsidRPr="00923417">
        <w:t>9:08</w:t>
      </w:r>
      <w:r w:rsidRPr="00923417">
        <w:t xml:space="preserve"> </w:t>
      </w:r>
      <w:r w:rsidR="00F8096F" w:rsidRPr="00923417">
        <w:t>P.M.</w:t>
      </w:r>
      <w:r>
        <w:t xml:space="preserve">  </w:t>
      </w:r>
    </w:p>
    <w:p w14:paraId="4FBCADF8" w14:textId="77777777" w:rsidR="003020A7" w:rsidRPr="0038796F" w:rsidRDefault="003020A7" w:rsidP="000036F0">
      <w:pPr>
        <w:pStyle w:val="BodyText"/>
        <w:spacing w:after="0"/>
      </w:pPr>
    </w:p>
    <w:p w14:paraId="6257323F" w14:textId="59840746" w:rsidR="003020A7" w:rsidRDefault="00B64063" w:rsidP="000036F0">
      <w:r w:rsidRPr="00A977F2">
        <w:t>Respectfully submitted,</w:t>
      </w:r>
    </w:p>
    <w:p w14:paraId="26362E64" w14:textId="77777777" w:rsidR="00066F92" w:rsidRDefault="00066F92" w:rsidP="000036F0"/>
    <w:p w14:paraId="3B80732D" w14:textId="77777777" w:rsidR="00E86B36" w:rsidRDefault="00E86B36" w:rsidP="000036F0"/>
    <w:p w14:paraId="31923C7C" w14:textId="77777777" w:rsidR="00E86B36" w:rsidRDefault="00E86B36" w:rsidP="000036F0"/>
    <w:p w14:paraId="079E711F" w14:textId="4CCAE3B0" w:rsidR="0010248C" w:rsidRDefault="00A631E5" w:rsidP="000036F0">
      <w:r>
        <w:t>Valerie Ingles</w:t>
      </w:r>
    </w:p>
    <w:p w14:paraId="64666DFA" w14:textId="0FA72025" w:rsidR="00567AF5" w:rsidRPr="0010248C" w:rsidRDefault="00A631E5" w:rsidP="000036F0">
      <w:r>
        <w:t>Deputy</w:t>
      </w:r>
      <w:r w:rsidR="000847A9">
        <w:t xml:space="preserve"> Municipal Clerk</w:t>
      </w:r>
    </w:p>
    <w:sectPr w:rsidR="00567AF5" w:rsidRPr="0010248C" w:rsidSect="00A83D93">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B0C3" w14:textId="77777777" w:rsidR="007155DC" w:rsidRDefault="007155DC">
      <w:r>
        <w:separator/>
      </w:r>
    </w:p>
  </w:endnote>
  <w:endnote w:type="continuationSeparator" w:id="0">
    <w:p w14:paraId="02417037" w14:textId="77777777" w:rsidR="007155DC" w:rsidRDefault="0071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595179"/>
      <w:docPartObj>
        <w:docPartGallery w:val="Page Numbers (Bottom of Page)"/>
        <w:docPartUnique/>
      </w:docPartObj>
    </w:sdtPr>
    <w:sdtEndPr>
      <w:rPr>
        <w:noProof/>
      </w:rPr>
    </w:sdtEndPr>
    <w:sdtContent>
      <w:p w14:paraId="79BCAFC0" w14:textId="153AAF58" w:rsidR="00A83D93" w:rsidRDefault="00A83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E633" w14:textId="77777777" w:rsidR="007155DC" w:rsidRPr="00A9594B" w:rsidRDefault="007155DC"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071B" w14:textId="77777777" w:rsidR="007155DC" w:rsidRDefault="007155DC">
      <w:r>
        <w:separator/>
      </w:r>
    </w:p>
  </w:footnote>
  <w:footnote w:type="continuationSeparator" w:id="0">
    <w:p w14:paraId="6D3A5698" w14:textId="77777777" w:rsidR="007155DC" w:rsidRDefault="0071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B8BA" w14:textId="2170DDE2" w:rsidR="00A83D93" w:rsidRDefault="00A83D93">
    <w:pPr>
      <w:pStyle w:val="Header"/>
    </w:pPr>
    <w:r>
      <w:t>STILLWATER TOWNSHIP COMMITTEE</w:t>
    </w:r>
    <w:r>
      <w:ptab w:relativeTo="margin" w:alignment="center" w:leader="none"/>
    </w:r>
    <w:r>
      <w:ptab w:relativeTo="margin" w:alignment="right" w:leader="none"/>
    </w:r>
    <w:r w:rsidR="00550261">
      <w:t>OCTOBER 17</w:t>
    </w:r>
    <w:r>
      <w:t>, 2023</w:t>
    </w:r>
  </w:p>
  <w:p w14:paraId="53FE0CE6" w14:textId="345CFB6A" w:rsidR="00A83D93" w:rsidRDefault="00A83D93">
    <w:pPr>
      <w:pStyle w:val="Header"/>
    </w:pPr>
    <w: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190"/>
    <w:multiLevelType w:val="hybridMultilevel"/>
    <w:tmpl w:val="D388B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AC061204">
      <w:start w:val="1"/>
      <w:numFmt w:val="decimal"/>
      <w:lvlText w:val="(%6.)"/>
      <w:lvlJc w:val="left"/>
      <w:pPr>
        <w:ind w:left="4500" w:hanging="360"/>
      </w:pPr>
      <w:rPr>
        <w:rFonts w:eastAsia="Cambria" w:hint="default"/>
      </w:rPr>
    </w:lvl>
    <w:lvl w:ilvl="6" w:tplc="9D7069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E16"/>
    <w:multiLevelType w:val="multilevel"/>
    <w:tmpl w:val="02189EE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A77FA"/>
    <w:multiLevelType w:val="hybridMultilevel"/>
    <w:tmpl w:val="AE5EE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375F3E"/>
    <w:multiLevelType w:val="multilevel"/>
    <w:tmpl w:val="389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D245E"/>
    <w:multiLevelType w:val="hybridMultilevel"/>
    <w:tmpl w:val="323A5B40"/>
    <w:lvl w:ilvl="0" w:tplc="2606F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736194"/>
    <w:multiLevelType w:val="hybridMultilevel"/>
    <w:tmpl w:val="829E79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E3FB6"/>
    <w:multiLevelType w:val="hybridMultilevel"/>
    <w:tmpl w:val="4EF8F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9D7069F0">
      <w:start w:val="1"/>
      <w:numFmt w:val="decimal"/>
      <w:lvlText w:val="(%5)"/>
      <w:lvlJc w:val="left"/>
      <w:pPr>
        <w:ind w:left="3600" w:hanging="360"/>
      </w:pPr>
      <w:rPr>
        <w:rFonts w:hint="default"/>
      </w:rPr>
    </w:lvl>
    <w:lvl w:ilvl="5" w:tplc="FFFFFFFF">
      <w:start w:val="1"/>
      <w:numFmt w:val="decimal"/>
      <w:lvlText w:val="(%6.)"/>
      <w:lvlJc w:val="left"/>
      <w:pPr>
        <w:ind w:left="4500" w:hanging="360"/>
      </w:pPr>
      <w:rPr>
        <w:rFonts w:eastAsia="Cambria" w:hint="default"/>
      </w:r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B7577"/>
    <w:multiLevelType w:val="hybridMultilevel"/>
    <w:tmpl w:val="84321224"/>
    <w:lvl w:ilvl="0" w:tplc="0B4E137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9772B"/>
    <w:multiLevelType w:val="hybridMultilevel"/>
    <w:tmpl w:val="1090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365A00"/>
    <w:multiLevelType w:val="hybridMultilevel"/>
    <w:tmpl w:val="24C63A2E"/>
    <w:lvl w:ilvl="0" w:tplc="BC3AA7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41FE3"/>
    <w:multiLevelType w:val="hybridMultilevel"/>
    <w:tmpl w:val="2272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C5F53"/>
    <w:multiLevelType w:val="multilevel"/>
    <w:tmpl w:val="7A26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6D0F0B"/>
    <w:multiLevelType w:val="hybridMultilevel"/>
    <w:tmpl w:val="66843162"/>
    <w:lvl w:ilvl="0" w:tplc="EB52526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num w:numId="1">
    <w:abstractNumId w:val="19"/>
  </w:num>
  <w:num w:numId="2">
    <w:abstractNumId w:val="2"/>
  </w:num>
  <w:num w:numId="3">
    <w:abstractNumId w:val="5"/>
  </w:num>
  <w:num w:numId="4">
    <w:abstractNumId w:val="21"/>
  </w:num>
  <w:num w:numId="5">
    <w:abstractNumId w:val="7"/>
  </w:num>
  <w:num w:numId="6">
    <w:abstractNumId w:val="17"/>
  </w:num>
  <w:num w:numId="7">
    <w:abstractNumId w:val="13"/>
  </w:num>
  <w:num w:numId="8">
    <w:abstractNumId w:val="0"/>
  </w:num>
  <w:num w:numId="9">
    <w:abstractNumId w:val="11"/>
  </w:num>
  <w:num w:numId="10">
    <w:abstractNumId w:val="18"/>
  </w:num>
  <w:num w:numId="11">
    <w:abstractNumId w:val="1"/>
  </w:num>
  <w:num w:numId="12">
    <w:abstractNumId w:val="10"/>
  </w:num>
  <w:num w:numId="13">
    <w:abstractNumId w:val="9"/>
  </w:num>
  <w:num w:numId="14">
    <w:abstractNumId w:val="6"/>
  </w:num>
  <w:num w:numId="15">
    <w:abstractNumId w:val="8"/>
  </w:num>
  <w:num w:numId="16">
    <w:abstractNumId w:val="14"/>
  </w:num>
  <w:num w:numId="17">
    <w:abstractNumId w:val="20"/>
  </w:num>
  <w:num w:numId="18">
    <w:abstractNumId w:val="12"/>
  </w:num>
  <w:num w:numId="19">
    <w:abstractNumId w:val="4"/>
  </w:num>
  <w:num w:numId="20">
    <w:abstractNumId w:val="15"/>
  </w:num>
  <w:num w:numId="21">
    <w:abstractNumId w:val="16"/>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6F0"/>
    <w:rsid w:val="0000387C"/>
    <w:rsid w:val="00003898"/>
    <w:rsid w:val="000040F9"/>
    <w:rsid w:val="00004EC8"/>
    <w:rsid w:val="00005632"/>
    <w:rsid w:val="00005941"/>
    <w:rsid w:val="0000669F"/>
    <w:rsid w:val="00006EEA"/>
    <w:rsid w:val="0000782F"/>
    <w:rsid w:val="00007FCE"/>
    <w:rsid w:val="000111D2"/>
    <w:rsid w:val="000127B9"/>
    <w:rsid w:val="00012969"/>
    <w:rsid w:val="0001324A"/>
    <w:rsid w:val="000137AB"/>
    <w:rsid w:val="000155FD"/>
    <w:rsid w:val="0001643E"/>
    <w:rsid w:val="0001657C"/>
    <w:rsid w:val="00017689"/>
    <w:rsid w:val="00017EEE"/>
    <w:rsid w:val="00021B80"/>
    <w:rsid w:val="00022367"/>
    <w:rsid w:val="0002380D"/>
    <w:rsid w:val="00025412"/>
    <w:rsid w:val="0002572A"/>
    <w:rsid w:val="00025797"/>
    <w:rsid w:val="00026417"/>
    <w:rsid w:val="00027DAD"/>
    <w:rsid w:val="000307F2"/>
    <w:rsid w:val="00030C44"/>
    <w:rsid w:val="000326A4"/>
    <w:rsid w:val="0003329F"/>
    <w:rsid w:val="00034E6F"/>
    <w:rsid w:val="00034FC0"/>
    <w:rsid w:val="000353B6"/>
    <w:rsid w:val="0003562B"/>
    <w:rsid w:val="00035693"/>
    <w:rsid w:val="000357F3"/>
    <w:rsid w:val="0003651A"/>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1D"/>
    <w:rsid w:val="00067E76"/>
    <w:rsid w:val="00067E8B"/>
    <w:rsid w:val="00072259"/>
    <w:rsid w:val="00073545"/>
    <w:rsid w:val="000743CA"/>
    <w:rsid w:val="000747C4"/>
    <w:rsid w:val="00075F13"/>
    <w:rsid w:val="00076B00"/>
    <w:rsid w:val="000814F4"/>
    <w:rsid w:val="00082131"/>
    <w:rsid w:val="00082ABE"/>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4E2"/>
    <w:rsid w:val="000B4EFD"/>
    <w:rsid w:val="000B5756"/>
    <w:rsid w:val="000B5A82"/>
    <w:rsid w:val="000B67A4"/>
    <w:rsid w:val="000B6C11"/>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456B"/>
    <w:rsid w:val="000D4704"/>
    <w:rsid w:val="000D644F"/>
    <w:rsid w:val="000D72D6"/>
    <w:rsid w:val="000D7561"/>
    <w:rsid w:val="000D7967"/>
    <w:rsid w:val="000D7B51"/>
    <w:rsid w:val="000E0078"/>
    <w:rsid w:val="000E0115"/>
    <w:rsid w:val="000E0286"/>
    <w:rsid w:val="000E0A39"/>
    <w:rsid w:val="000E0A7F"/>
    <w:rsid w:val="000E0F99"/>
    <w:rsid w:val="000E10B2"/>
    <w:rsid w:val="000E1209"/>
    <w:rsid w:val="000E1A9A"/>
    <w:rsid w:val="000E1BC3"/>
    <w:rsid w:val="000E1EE0"/>
    <w:rsid w:val="000E45ED"/>
    <w:rsid w:val="000E4B87"/>
    <w:rsid w:val="000E5250"/>
    <w:rsid w:val="000E5868"/>
    <w:rsid w:val="000E5F07"/>
    <w:rsid w:val="000E6341"/>
    <w:rsid w:val="000E6C45"/>
    <w:rsid w:val="000F0950"/>
    <w:rsid w:val="000F0D46"/>
    <w:rsid w:val="000F1CD7"/>
    <w:rsid w:val="000F4301"/>
    <w:rsid w:val="000F43BA"/>
    <w:rsid w:val="000F46A0"/>
    <w:rsid w:val="000F4B8A"/>
    <w:rsid w:val="000F4D55"/>
    <w:rsid w:val="000F5050"/>
    <w:rsid w:val="000F59C2"/>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18DA"/>
    <w:rsid w:val="00113F03"/>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469C"/>
    <w:rsid w:val="001249A5"/>
    <w:rsid w:val="00125102"/>
    <w:rsid w:val="00125454"/>
    <w:rsid w:val="001258C4"/>
    <w:rsid w:val="00125F58"/>
    <w:rsid w:val="00126532"/>
    <w:rsid w:val="00126538"/>
    <w:rsid w:val="0012680B"/>
    <w:rsid w:val="00126AA7"/>
    <w:rsid w:val="00127745"/>
    <w:rsid w:val="00131586"/>
    <w:rsid w:val="001317AB"/>
    <w:rsid w:val="00132188"/>
    <w:rsid w:val="00132C78"/>
    <w:rsid w:val="00133096"/>
    <w:rsid w:val="00133497"/>
    <w:rsid w:val="00135251"/>
    <w:rsid w:val="00137679"/>
    <w:rsid w:val="001376B9"/>
    <w:rsid w:val="00140BB7"/>
    <w:rsid w:val="00140F44"/>
    <w:rsid w:val="001423DD"/>
    <w:rsid w:val="00142AF0"/>
    <w:rsid w:val="00144BEA"/>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0B2"/>
    <w:rsid w:val="001A7953"/>
    <w:rsid w:val="001B0E14"/>
    <w:rsid w:val="001B131E"/>
    <w:rsid w:val="001B17F0"/>
    <w:rsid w:val="001B1B0E"/>
    <w:rsid w:val="001B288C"/>
    <w:rsid w:val="001B2BB8"/>
    <w:rsid w:val="001B363D"/>
    <w:rsid w:val="001B428E"/>
    <w:rsid w:val="001B58F7"/>
    <w:rsid w:val="001B5AA2"/>
    <w:rsid w:val="001B7CA8"/>
    <w:rsid w:val="001C2AD8"/>
    <w:rsid w:val="001C30B9"/>
    <w:rsid w:val="001C3533"/>
    <w:rsid w:val="001C3A39"/>
    <w:rsid w:val="001C4394"/>
    <w:rsid w:val="001C45AA"/>
    <w:rsid w:val="001C4BAF"/>
    <w:rsid w:val="001C6350"/>
    <w:rsid w:val="001C6542"/>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399"/>
    <w:rsid w:val="001F1C4D"/>
    <w:rsid w:val="001F2317"/>
    <w:rsid w:val="001F3F6B"/>
    <w:rsid w:val="001F482A"/>
    <w:rsid w:val="001F50E0"/>
    <w:rsid w:val="001F6C47"/>
    <w:rsid w:val="001F6F3A"/>
    <w:rsid w:val="00200078"/>
    <w:rsid w:val="00200667"/>
    <w:rsid w:val="002016E3"/>
    <w:rsid w:val="002020D8"/>
    <w:rsid w:val="00202711"/>
    <w:rsid w:val="00202AF4"/>
    <w:rsid w:val="00205FDF"/>
    <w:rsid w:val="0020676D"/>
    <w:rsid w:val="0020762A"/>
    <w:rsid w:val="00207689"/>
    <w:rsid w:val="00207D8C"/>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2A7"/>
    <w:rsid w:val="00252A01"/>
    <w:rsid w:val="00252CAF"/>
    <w:rsid w:val="002534C8"/>
    <w:rsid w:val="00253F49"/>
    <w:rsid w:val="002547F0"/>
    <w:rsid w:val="0025606E"/>
    <w:rsid w:val="0025611D"/>
    <w:rsid w:val="002562C7"/>
    <w:rsid w:val="002574A5"/>
    <w:rsid w:val="0026146B"/>
    <w:rsid w:val="00262B6C"/>
    <w:rsid w:val="002666FD"/>
    <w:rsid w:val="00267094"/>
    <w:rsid w:val="002670FA"/>
    <w:rsid w:val="002707DF"/>
    <w:rsid w:val="002709BD"/>
    <w:rsid w:val="0027117B"/>
    <w:rsid w:val="002750E3"/>
    <w:rsid w:val="00275C1B"/>
    <w:rsid w:val="002762C9"/>
    <w:rsid w:val="0027671B"/>
    <w:rsid w:val="00276D95"/>
    <w:rsid w:val="00277476"/>
    <w:rsid w:val="00277AE5"/>
    <w:rsid w:val="00280F5D"/>
    <w:rsid w:val="00282898"/>
    <w:rsid w:val="0028292D"/>
    <w:rsid w:val="00282DC0"/>
    <w:rsid w:val="002834B5"/>
    <w:rsid w:val="00284BDC"/>
    <w:rsid w:val="0028559B"/>
    <w:rsid w:val="0028619C"/>
    <w:rsid w:val="002866EB"/>
    <w:rsid w:val="00290EA4"/>
    <w:rsid w:val="00291054"/>
    <w:rsid w:val="002915D1"/>
    <w:rsid w:val="0029484C"/>
    <w:rsid w:val="002956DF"/>
    <w:rsid w:val="00296297"/>
    <w:rsid w:val="00296F64"/>
    <w:rsid w:val="002975B5"/>
    <w:rsid w:val="002A2009"/>
    <w:rsid w:val="002A38EA"/>
    <w:rsid w:val="002A3F77"/>
    <w:rsid w:val="002A516C"/>
    <w:rsid w:val="002A527D"/>
    <w:rsid w:val="002A58C7"/>
    <w:rsid w:val="002A6185"/>
    <w:rsid w:val="002A6BBE"/>
    <w:rsid w:val="002B0304"/>
    <w:rsid w:val="002B07CC"/>
    <w:rsid w:val="002B0AC2"/>
    <w:rsid w:val="002B2A3B"/>
    <w:rsid w:val="002B3D70"/>
    <w:rsid w:val="002B4EDC"/>
    <w:rsid w:val="002B55A5"/>
    <w:rsid w:val="002B5687"/>
    <w:rsid w:val="002B5D21"/>
    <w:rsid w:val="002B65A4"/>
    <w:rsid w:val="002B6942"/>
    <w:rsid w:val="002B7674"/>
    <w:rsid w:val="002B7B1D"/>
    <w:rsid w:val="002C0565"/>
    <w:rsid w:val="002C2B05"/>
    <w:rsid w:val="002C46E1"/>
    <w:rsid w:val="002C4861"/>
    <w:rsid w:val="002C51FC"/>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105"/>
    <w:rsid w:val="002F77AB"/>
    <w:rsid w:val="00300A58"/>
    <w:rsid w:val="003020A7"/>
    <w:rsid w:val="00302254"/>
    <w:rsid w:val="00302EBB"/>
    <w:rsid w:val="00304F38"/>
    <w:rsid w:val="00305EE5"/>
    <w:rsid w:val="003065B9"/>
    <w:rsid w:val="00306DD4"/>
    <w:rsid w:val="00311E1C"/>
    <w:rsid w:val="003143A3"/>
    <w:rsid w:val="00314E09"/>
    <w:rsid w:val="00315924"/>
    <w:rsid w:val="00320FB4"/>
    <w:rsid w:val="00321E95"/>
    <w:rsid w:val="00323613"/>
    <w:rsid w:val="003238B4"/>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744"/>
    <w:rsid w:val="00332996"/>
    <w:rsid w:val="00332E82"/>
    <w:rsid w:val="0033334A"/>
    <w:rsid w:val="00334BCC"/>
    <w:rsid w:val="00334DC9"/>
    <w:rsid w:val="00335729"/>
    <w:rsid w:val="00336854"/>
    <w:rsid w:val="00336C90"/>
    <w:rsid w:val="003379AE"/>
    <w:rsid w:val="00340369"/>
    <w:rsid w:val="003407B6"/>
    <w:rsid w:val="00342A63"/>
    <w:rsid w:val="00342DCB"/>
    <w:rsid w:val="00343282"/>
    <w:rsid w:val="00343315"/>
    <w:rsid w:val="00343447"/>
    <w:rsid w:val="00344917"/>
    <w:rsid w:val="00345715"/>
    <w:rsid w:val="00345731"/>
    <w:rsid w:val="00345EA5"/>
    <w:rsid w:val="00347392"/>
    <w:rsid w:val="003504EA"/>
    <w:rsid w:val="00350FC5"/>
    <w:rsid w:val="00351028"/>
    <w:rsid w:val="00351B19"/>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7730F"/>
    <w:rsid w:val="0038045B"/>
    <w:rsid w:val="003815AB"/>
    <w:rsid w:val="003825CD"/>
    <w:rsid w:val="00383115"/>
    <w:rsid w:val="00383649"/>
    <w:rsid w:val="00384FC5"/>
    <w:rsid w:val="00385284"/>
    <w:rsid w:val="0038533D"/>
    <w:rsid w:val="00385E79"/>
    <w:rsid w:val="00386326"/>
    <w:rsid w:val="0038740A"/>
    <w:rsid w:val="0038796F"/>
    <w:rsid w:val="00392CAB"/>
    <w:rsid w:val="00392EE5"/>
    <w:rsid w:val="003949B3"/>
    <w:rsid w:val="003954C7"/>
    <w:rsid w:val="00395678"/>
    <w:rsid w:val="003963D4"/>
    <w:rsid w:val="00396EAC"/>
    <w:rsid w:val="00397E14"/>
    <w:rsid w:val="003A022D"/>
    <w:rsid w:val="003A4246"/>
    <w:rsid w:val="003A4D99"/>
    <w:rsid w:val="003A5526"/>
    <w:rsid w:val="003A561C"/>
    <w:rsid w:val="003A5AF7"/>
    <w:rsid w:val="003A63BA"/>
    <w:rsid w:val="003A6F2D"/>
    <w:rsid w:val="003A78E0"/>
    <w:rsid w:val="003A7B72"/>
    <w:rsid w:val="003B011A"/>
    <w:rsid w:val="003B02CC"/>
    <w:rsid w:val="003B0797"/>
    <w:rsid w:val="003B0FF8"/>
    <w:rsid w:val="003B1544"/>
    <w:rsid w:val="003B1CA0"/>
    <w:rsid w:val="003B2DD6"/>
    <w:rsid w:val="003B2ECE"/>
    <w:rsid w:val="003B4454"/>
    <w:rsid w:val="003B4DA4"/>
    <w:rsid w:val="003B508A"/>
    <w:rsid w:val="003B5804"/>
    <w:rsid w:val="003B5B96"/>
    <w:rsid w:val="003B6038"/>
    <w:rsid w:val="003B7485"/>
    <w:rsid w:val="003C19CC"/>
    <w:rsid w:val="003C2ADC"/>
    <w:rsid w:val="003C2F7F"/>
    <w:rsid w:val="003C3A97"/>
    <w:rsid w:val="003C491D"/>
    <w:rsid w:val="003C5854"/>
    <w:rsid w:val="003C7F3F"/>
    <w:rsid w:val="003D098C"/>
    <w:rsid w:val="003D0A21"/>
    <w:rsid w:val="003D10DC"/>
    <w:rsid w:val="003D1CB0"/>
    <w:rsid w:val="003D2E29"/>
    <w:rsid w:val="003D36E3"/>
    <w:rsid w:val="003D41E0"/>
    <w:rsid w:val="003D45FD"/>
    <w:rsid w:val="003D472F"/>
    <w:rsid w:val="003D475C"/>
    <w:rsid w:val="003D4C13"/>
    <w:rsid w:val="003D6306"/>
    <w:rsid w:val="003D7159"/>
    <w:rsid w:val="003D715C"/>
    <w:rsid w:val="003D733C"/>
    <w:rsid w:val="003D744A"/>
    <w:rsid w:val="003D7F4A"/>
    <w:rsid w:val="003E0ED3"/>
    <w:rsid w:val="003E2E17"/>
    <w:rsid w:val="003E2E79"/>
    <w:rsid w:val="003E3338"/>
    <w:rsid w:val="003E37E7"/>
    <w:rsid w:val="003E4567"/>
    <w:rsid w:val="003E4776"/>
    <w:rsid w:val="003E4855"/>
    <w:rsid w:val="003E5866"/>
    <w:rsid w:val="003E60B3"/>
    <w:rsid w:val="003E6A3E"/>
    <w:rsid w:val="003E7805"/>
    <w:rsid w:val="003F05EC"/>
    <w:rsid w:val="003F07D2"/>
    <w:rsid w:val="003F1703"/>
    <w:rsid w:val="003F1969"/>
    <w:rsid w:val="003F3343"/>
    <w:rsid w:val="003F4017"/>
    <w:rsid w:val="003F40A8"/>
    <w:rsid w:val="003F4A69"/>
    <w:rsid w:val="003F67CA"/>
    <w:rsid w:val="003F6C5E"/>
    <w:rsid w:val="003F6E0C"/>
    <w:rsid w:val="003F71FC"/>
    <w:rsid w:val="003F7484"/>
    <w:rsid w:val="0040035E"/>
    <w:rsid w:val="004014AF"/>
    <w:rsid w:val="0040154D"/>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EA8"/>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B6C"/>
    <w:rsid w:val="00440C9B"/>
    <w:rsid w:val="00441077"/>
    <w:rsid w:val="004418A4"/>
    <w:rsid w:val="00441A3F"/>
    <w:rsid w:val="00442844"/>
    <w:rsid w:val="00443DA2"/>
    <w:rsid w:val="00444BFE"/>
    <w:rsid w:val="00445908"/>
    <w:rsid w:val="00445DAB"/>
    <w:rsid w:val="00445F54"/>
    <w:rsid w:val="0044649E"/>
    <w:rsid w:val="00447238"/>
    <w:rsid w:val="00450145"/>
    <w:rsid w:val="004503C3"/>
    <w:rsid w:val="00450F07"/>
    <w:rsid w:val="00452E96"/>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4D67"/>
    <w:rsid w:val="004A529A"/>
    <w:rsid w:val="004A5822"/>
    <w:rsid w:val="004B19B0"/>
    <w:rsid w:val="004B1AD8"/>
    <w:rsid w:val="004B24DF"/>
    <w:rsid w:val="004B3C97"/>
    <w:rsid w:val="004B4146"/>
    <w:rsid w:val="004B4296"/>
    <w:rsid w:val="004B51D3"/>
    <w:rsid w:val="004B5668"/>
    <w:rsid w:val="004B61D9"/>
    <w:rsid w:val="004B677A"/>
    <w:rsid w:val="004B69F8"/>
    <w:rsid w:val="004B78D2"/>
    <w:rsid w:val="004C1105"/>
    <w:rsid w:val="004C1157"/>
    <w:rsid w:val="004C212A"/>
    <w:rsid w:val="004C2AC9"/>
    <w:rsid w:val="004C34FE"/>
    <w:rsid w:val="004C3CB3"/>
    <w:rsid w:val="004C3D2A"/>
    <w:rsid w:val="004C7EAE"/>
    <w:rsid w:val="004D06D9"/>
    <w:rsid w:val="004D1021"/>
    <w:rsid w:val="004D1E24"/>
    <w:rsid w:val="004D28B8"/>
    <w:rsid w:val="004D2F84"/>
    <w:rsid w:val="004D3FE0"/>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2EE9"/>
    <w:rsid w:val="004F3D14"/>
    <w:rsid w:val="004F43D7"/>
    <w:rsid w:val="004F63B3"/>
    <w:rsid w:val="004F7376"/>
    <w:rsid w:val="004F7478"/>
    <w:rsid w:val="004F7EF5"/>
    <w:rsid w:val="00500596"/>
    <w:rsid w:val="00500CED"/>
    <w:rsid w:val="0050218A"/>
    <w:rsid w:val="005042D6"/>
    <w:rsid w:val="0050566A"/>
    <w:rsid w:val="00505DA7"/>
    <w:rsid w:val="005072DB"/>
    <w:rsid w:val="00510053"/>
    <w:rsid w:val="00512044"/>
    <w:rsid w:val="00512226"/>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C79"/>
    <w:rsid w:val="00531CAB"/>
    <w:rsid w:val="00531CE6"/>
    <w:rsid w:val="00532659"/>
    <w:rsid w:val="00532672"/>
    <w:rsid w:val="00532DF0"/>
    <w:rsid w:val="00533825"/>
    <w:rsid w:val="0053445F"/>
    <w:rsid w:val="00534EF4"/>
    <w:rsid w:val="00535630"/>
    <w:rsid w:val="005360E7"/>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1"/>
    <w:rsid w:val="00550262"/>
    <w:rsid w:val="0055155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2F18"/>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9DE"/>
    <w:rsid w:val="00595F9A"/>
    <w:rsid w:val="005A056D"/>
    <w:rsid w:val="005A062E"/>
    <w:rsid w:val="005A1E60"/>
    <w:rsid w:val="005A2615"/>
    <w:rsid w:val="005A34EF"/>
    <w:rsid w:val="005A5613"/>
    <w:rsid w:val="005A718A"/>
    <w:rsid w:val="005B3493"/>
    <w:rsid w:val="005B3E9F"/>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41C3"/>
    <w:rsid w:val="005D5626"/>
    <w:rsid w:val="005D5CEC"/>
    <w:rsid w:val="005E0D8A"/>
    <w:rsid w:val="005E11B9"/>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4F27"/>
    <w:rsid w:val="00605842"/>
    <w:rsid w:val="00605FE6"/>
    <w:rsid w:val="00606123"/>
    <w:rsid w:val="00610D29"/>
    <w:rsid w:val="006131F5"/>
    <w:rsid w:val="006134C9"/>
    <w:rsid w:val="00613F67"/>
    <w:rsid w:val="006142BF"/>
    <w:rsid w:val="006149F0"/>
    <w:rsid w:val="006159F4"/>
    <w:rsid w:val="00616144"/>
    <w:rsid w:val="00620EE9"/>
    <w:rsid w:val="00620F8D"/>
    <w:rsid w:val="0062182C"/>
    <w:rsid w:val="00621D1F"/>
    <w:rsid w:val="0062236C"/>
    <w:rsid w:val="006232CB"/>
    <w:rsid w:val="00623E5E"/>
    <w:rsid w:val="006243D1"/>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37CA4"/>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06C"/>
    <w:rsid w:val="00662E6D"/>
    <w:rsid w:val="006650F6"/>
    <w:rsid w:val="00665118"/>
    <w:rsid w:val="00666A22"/>
    <w:rsid w:val="006673C7"/>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40E4"/>
    <w:rsid w:val="00685C87"/>
    <w:rsid w:val="00685F0A"/>
    <w:rsid w:val="00685F8B"/>
    <w:rsid w:val="00686C56"/>
    <w:rsid w:val="0068756F"/>
    <w:rsid w:val="00687B90"/>
    <w:rsid w:val="00690C2D"/>
    <w:rsid w:val="00690E80"/>
    <w:rsid w:val="00690EB1"/>
    <w:rsid w:val="006913DF"/>
    <w:rsid w:val="00692628"/>
    <w:rsid w:val="00692FED"/>
    <w:rsid w:val="00693560"/>
    <w:rsid w:val="006942EB"/>
    <w:rsid w:val="006948B1"/>
    <w:rsid w:val="0069550D"/>
    <w:rsid w:val="0069578C"/>
    <w:rsid w:val="00697EDB"/>
    <w:rsid w:val="00697F17"/>
    <w:rsid w:val="006A0622"/>
    <w:rsid w:val="006A0D17"/>
    <w:rsid w:val="006A105E"/>
    <w:rsid w:val="006A14D8"/>
    <w:rsid w:val="006A15D3"/>
    <w:rsid w:val="006A16E7"/>
    <w:rsid w:val="006A2D56"/>
    <w:rsid w:val="006A365D"/>
    <w:rsid w:val="006A42D4"/>
    <w:rsid w:val="006A473A"/>
    <w:rsid w:val="006A5E83"/>
    <w:rsid w:val="006A6090"/>
    <w:rsid w:val="006A6145"/>
    <w:rsid w:val="006A64F0"/>
    <w:rsid w:val="006A7D79"/>
    <w:rsid w:val="006B0F4C"/>
    <w:rsid w:val="006B15A3"/>
    <w:rsid w:val="006B1630"/>
    <w:rsid w:val="006B26F7"/>
    <w:rsid w:val="006B28A0"/>
    <w:rsid w:val="006B3AD5"/>
    <w:rsid w:val="006B3B46"/>
    <w:rsid w:val="006B52D7"/>
    <w:rsid w:val="006B5BDD"/>
    <w:rsid w:val="006B61D8"/>
    <w:rsid w:val="006B6FE0"/>
    <w:rsid w:val="006B747C"/>
    <w:rsid w:val="006B7499"/>
    <w:rsid w:val="006C1532"/>
    <w:rsid w:val="006C1D3C"/>
    <w:rsid w:val="006C3F0E"/>
    <w:rsid w:val="006C4446"/>
    <w:rsid w:val="006C5516"/>
    <w:rsid w:val="006C6AD7"/>
    <w:rsid w:val="006D1A45"/>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6E6B"/>
    <w:rsid w:val="006F70FE"/>
    <w:rsid w:val="00700E17"/>
    <w:rsid w:val="00701D2A"/>
    <w:rsid w:val="007021DE"/>
    <w:rsid w:val="00702453"/>
    <w:rsid w:val="00703BF5"/>
    <w:rsid w:val="00704D40"/>
    <w:rsid w:val="00704F40"/>
    <w:rsid w:val="00707149"/>
    <w:rsid w:val="00707A8F"/>
    <w:rsid w:val="00707F0B"/>
    <w:rsid w:val="00710BCF"/>
    <w:rsid w:val="0071104A"/>
    <w:rsid w:val="00713C59"/>
    <w:rsid w:val="00714088"/>
    <w:rsid w:val="007141A3"/>
    <w:rsid w:val="00714508"/>
    <w:rsid w:val="00714CB3"/>
    <w:rsid w:val="007155DC"/>
    <w:rsid w:val="00715B9C"/>
    <w:rsid w:val="00720AFF"/>
    <w:rsid w:val="00720DB1"/>
    <w:rsid w:val="00723D64"/>
    <w:rsid w:val="0072437E"/>
    <w:rsid w:val="00724884"/>
    <w:rsid w:val="00726047"/>
    <w:rsid w:val="007270D9"/>
    <w:rsid w:val="00727D63"/>
    <w:rsid w:val="00730273"/>
    <w:rsid w:val="007315E3"/>
    <w:rsid w:val="00731872"/>
    <w:rsid w:val="007319FC"/>
    <w:rsid w:val="00731BFC"/>
    <w:rsid w:val="00731FA7"/>
    <w:rsid w:val="0073537D"/>
    <w:rsid w:val="00735E22"/>
    <w:rsid w:val="0073730A"/>
    <w:rsid w:val="0074007C"/>
    <w:rsid w:val="007402BB"/>
    <w:rsid w:val="00740596"/>
    <w:rsid w:val="007409C1"/>
    <w:rsid w:val="00743228"/>
    <w:rsid w:val="00744263"/>
    <w:rsid w:val="00744AC2"/>
    <w:rsid w:val="0074517D"/>
    <w:rsid w:val="0074678E"/>
    <w:rsid w:val="007518F1"/>
    <w:rsid w:val="00751A6F"/>
    <w:rsid w:val="00752472"/>
    <w:rsid w:val="00753552"/>
    <w:rsid w:val="0075452F"/>
    <w:rsid w:val="0075455D"/>
    <w:rsid w:val="007547D4"/>
    <w:rsid w:val="00754812"/>
    <w:rsid w:val="0075704E"/>
    <w:rsid w:val="00760A73"/>
    <w:rsid w:val="0076112D"/>
    <w:rsid w:val="0076167E"/>
    <w:rsid w:val="00761763"/>
    <w:rsid w:val="007624ED"/>
    <w:rsid w:val="007639AE"/>
    <w:rsid w:val="007643F4"/>
    <w:rsid w:val="00764678"/>
    <w:rsid w:val="00765A24"/>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0D99"/>
    <w:rsid w:val="00781003"/>
    <w:rsid w:val="007818EF"/>
    <w:rsid w:val="007820C9"/>
    <w:rsid w:val="007820CE"/>
    <w:rsid w:val="00782869"/>
    <w:rsid w:val="00783333"/>
    <w:rsid w:val="00783543"/>
    <w:rsid w:val="0078477C"/>
    <w:rsid w:val="0078504C"/>
    <w:rsid w:val="00786253"/>
    <w:rsid w:val="00787022"/>
    <w:rsid w:val="0078738D"/>
    <w:rsid w:val="007875D7"/>
    <w:rsid w:val="0078777C"/>
    <w:rsid w:val="00787F65"/>
    <w:rsid w:val="00790AAA"/>
    <w:rsid w:val="00791FD8"/>
    <w:rsid w:val="00792690"/>
    <w:rsid w:val="00792FC3"/>
    <w:rsid w:val="00793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7B8"/>
    <w:rsid w:val="007C2B1A"/>
    <w:rsid w:val="007C3B18"/>
    <w:rsid w:val="007C3E2E"/>
    <w:rsid w:val="007C41AE"/>
    <w:rsid w:val="007C5106"/>
    <w:rsid w:val="007C6238"/>
    <w:rsid w:val="007C67BB"/>
    <w:rsid w:val="007D00B1"/>
    <w:rsid w:val="007D0C32"/>
    <w:rsid w:val="007D30AF"/>
    <w:rsid w:val="007D3A20"/>
    <w:rsid w:val="007D43AB"/>
    <w:rsid w:val="007D46D1"/>
    <w:rsid w:val="007D51E9"/>
    <w:rsid w:val="007D6893"/>
    <w:rsid w:val="007E1973"/>
    <w:rsid w:val="007E1ACC"/>
    <w:rsid w:val="007E1C57"/>
    <w:rsid w:val="007E21FF"/>
    <w:rsid w:val="007E2595"/>
    <w:rsid w:val="007E28C7"/>
    <w:rsid w:val="007E2B32"/>
    <w:rsid w:val="007E2F10"/>
    <w:rsid w:val="007E2FE0"/>
    <w:rsid w:val="007E5D6B"/>
    <w:rsid w:val="007E5DA6"/>
    <w:rsid w:val="007F1229"/>
    <w:rsid w:val="007F14F6"/>
    <w:rsid w:val="007F2588"/>
    <w:rsid w:val="007F26FC"/>
    <w:rsid w:val="007F30D5"/>
    <w:rsid w:val="007F3632"/>
    <w:rsid w:val="007F4F9D"/>
    <w:rsid w:val="007F5738"/>
    <w:rsid w:val="007F58EC"/>
    <w:rsid w:val="007F786B"/>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26AD5"/>
    <w:rsid w:val="0083102B"/>
    <w:rsid w:val="00831516"/>
    <w:rsid w:val="00831B0E"/>
    <w:rsid w:val="00832C81"/>
    <w:rsid w:val="008331E0"/>
    <w:rsid w:val="00833AAA"/>
    <w:rsid w:val="00833BA6"/>
    <w:rsid w:val="00834459"/>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67882"/>
    <w:rsid w:val="00870A8C"/>
    <w:rsid w:val="00871125"/>
    <w:rsid w:val="00873C1D"/>
    <w:rsid w:val="0087415F"/>
    <w:rsid w:val="0087422D"/>
    <w:rsid w:val="00874561"/>
    <w:rsid w:val="008747E9"/>
    <w:rsid w:val="0087499C"/>
    <w:rsid w:val="00875643"/>
    <w:rsid w:val="00876B77"/>
    <w:rsid w:val="00877FC8"/>
    <w:rsid w:val="00881324"/>
    <w:rsid w:val="00881FD3"/>
    <w:rsid w:val="00882E04"/>
    <w:rsid w:val="00883EC3"/>
    <w:rsid w:val="00884251"/>
    <w:rsid w:val="008842E8"/>
    <w:rsid w:val="008851D5"/>
    <w:rsid w:val="00885FCF"/>
    <w:rsid w:val="00886E71"/>
    <w:rsid w:val="008872C1"/>
    <w:rsid w:val="0089008C"/>
    <w:rsid w:val="00890261"/>
    <w:rsid w:val="0089048D"/>
    <w:rsid w:val="00891260"/>
    <w:rsid w:val="008920D1"/>
    <w:rsid w:val="00892B1B"/>
    <w:rsid w:val="00892C06"/>
    <w:rsid w:val="00894BDA"/>
    <w:rsid w:val="00894E75"/>
    <w:rsid w:val="0089508D"/>
    <w:rsid w:val="00895C4C"/>
    <w:rsid w:val="008966C4"/>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1DAC"/>
    <w:rsid w:val="008C3258"/>
    <w:rsid w:val="008C374B"/>
    <w:rsid w:val="008C4743"/>
    <w:rsid w:val="008C5395"/>
    <w:rsid w:val="008C5AFC"/>
    <w:rsid w:val="008C6010"/>
    <w:rsid w:val="008C7D54"/>
    <w:rsid w:val="008D07CC"/>
    <w:rsid w:val="008D2627"/>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7B1"/>
    <w:rsid w:val="008F3F35"/>
    <w:rsid w:val="008F45CC"/>
    <w:rsid w:val="008F5540"/>
    <w:rsid w:val="008F590D"/>
    <w:rsid w:val="008F7022"/>
    <w:rsid w:val="008F7128"/>
    <w:rsid w:val="00900FF4"/>
    <w:rsid w:val="009017BF"/>
    <w:rsid w:val="00901D42"/>
    <w:rsid w:val="00902064"/>
    <w:rsid w:val="00903510"/>
    <w:rsid w:val="0090371A"/>
    <w:rsid w:val="0090409C"/>
    <w:rsid w:val="00904AAD"/>
    <w:rsid w:val="00904C3F"/>
    <w:rsid w:val="009051E0"/>
    <w:rsid w:val="00906218"/>
    <w:rsid w:val="009078BD"/>
    <w:rsid w:val="00910CB0"/>
    <w:rsid w:val="00911221"/>
    <w:rsid w:val="009117F3"/>
    <w:rsid w:val="00914458"/>
    <w:rsid w:val="00914768"/>
    <w:rsid w:val="0091625A"/>
    <w:rsid w:val="00917262"/>
    <w:rsid w:val="00917671"/>
    <w:rsid w:val="00917771"/>
    <w:rsid w:val="00920095"/>
    <w:rsid w:val="009228E5"/>
    <w:rsid w:val="00923417"/>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0AE2"/>
    <w:rsid w:val="00940C25"/>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1FBE"/>
    <w:rsid w:val="00962D4E"/>
    <w:rsid w:val="009634F5"/>
    <w:rsid w:val="00964158"/>
    <w:rsid w:val="00964830"/>
    <w:rsid w:val="00964EBE"/>
    <w:rsid w:val="00965627"/>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7680E"/>
    <w:rsid w:val="00980BF9"/>
    <w:rsid w:val="00982568"/>
    <w:rsid w:val="0098575F"/>
    <w:rsid w:val="00986E76"/>
    <w:rsid w:val="009870ED"/>
    <w:rsid w:val="00987849"/>
    <w:rsid w:val="00990C31"/>
    <w:rsid w:val="00991E77"/>
    <w:rsid w:val="009924A5"/>
    <w:rsid w:val="00992E1C"/>
    <w:rsid w:val="009936FB"/>
    <w:rsid w:val="00993752"/>
    <w:rsid w:val="009957AF"/>
    <w:rsid w:val="00995A3B"/>
    <w:rsid w:val="009964C0"/>
    <w:rsid w:val="009A0F60"/>
    <w:rsid w:val="009A3B6B"/>
    <w:rsid w:val="009A5DFD"/>
    <w:rsid w:val="009A6A94"/>
    <w:rsid w:val="009A6ABF"/>
    <w:rsid w:val="009A6F9D"/>
    <w:rsid w:val="009A7CBD"/>
    <w:rsid w:val="009B082A"/>
    <w:rsid w:val="009B2449"/>
    <w:rsid w:val="009B2833"/>
    <w:rsid w:val="009B37D6"/>
    <w:rsid w:val="009B57F8"/>
    <w:rsid w:val="009B5902"/>
    <w:rsid w:val="009B6FB1"/>
    <w:rsid w:val="009C1CCE"/>
    <w:rsid w:val="009C30C2"/>
    <w:rsid w:val="009C3733"/>
    <w:rsid w:val="009C3DED"/>
    <w:rsid w:val="009C49B8"/>
    <w:rsid w:val="009C54F2"/>
    <w:rsid w:val="009C5EF3"/>
    <w:rsid w:val="009C5F70"/>
    <w:rsid w:val="009C67B2"/>
    <w:rsid w:val="009C7F20"/>
    <w:rsid w:val="009D203F"/>
    <w:rsid w:val="009D2856"/>
    <w:rsid w:val="009D4DD9"/>
    <w:rsid w:val="009D67BA"/>
    <w:rsid w:val="009D6F1C"/>
    <w:rsid w:val="009D71E4"/>
    <w:rsid w:val="009E21DC"/>
    <w:rsid w:val="009E26B0"/>
    <w:rsid w:val="009E2F06"/>
    <w:rsid w:val="009E5662"/>
    <w:rsid w:val="009E634D"/>
    <w:rsid w:val="009E63E8"/>
    <w:rsid w:val="009E6E80"/>
    <w:rsid w:val="009E7148"/>
    <w:rsid w:val="009E78D9"/>
    <w:rsid w:val="009E7DEE"/>
    <w:rsid w:val="009F04AA"/>
    <w:rsid w:val="009F04D5"/>
    <w:rsid w:val="009F0574"/>
    <w:rsid w:val="009F09CE"/>
    <w:rsid w:val="009F0FEB"/>
    <w:rsid w:val="009F1975"/>
    <w:rsid w:val="009F247D"/>
    <w:rsid w:val="009F26A8"/>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07004"/>
    <w:rsid w:val="00A1011D"/>
    <w:rsid w:val="00A10E39"/>
    <w:rsid w:val="00A1230D"/>
    <w:rsid w:val="00A1364D"/>
    <w:rsid w:val="00A137D4"/>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583"/>
    <w:rsid w:val="00A35833"/>
    <w:rsid w:val="00A359E8"/>
    <w:rsid w:val="00A35BD8"/>
    <w:rsid w:val="00A35DE1"/>
    <w:rsid w:val="00A36155"/>
    <w:rsid w:val="00A40002"/>
    <w:rsid w:val="00A40287"/>
    <w:rsid w:val="00A41851"/>
    <w:rsid w:val="00A41FC9"/>
    <w:rsid w:val="00A42474"/>
    <w:rsid w:val="00A42A19"/>
    <w:rsid w:val="00A42E16"/>
    <w:rsid w:val="00A432F0"/>
    <w:rsid w:val="00A43629"/>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1E5"/>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6FE"/>
    <w:rsid w:val="00A82E73"/>
    <w:rsid w:val="00A83617"/>
    <w:rsid w:val="00A83D93"/>
    <w:rsid w:val="00A85592"/>
    <w:rsid w:val="00A861B9"/>
    <w:rsid w:val="00A862E8"/>
    <w:rsid w:val="00A86DDB"/>
    <w:rsid w:val="00A8783E"/>
    <w:rsid w:val="00A91183"/>
    <w:rsid w:val="00A91C44"/>
    <w:rsid w:val="00A924C7"/>
    <w:rsid w:val="00A92D68"/>
    <w:rsid w:val="00A93D6E"/>
    <w:rsid w:val="00A94AB8"/>
    <w:rsid w:val="00A96379"/>
    <w:rsid w:val="00A96B20"/>
    <w:rsid w:val="00A96CB5"/>
    <w:rsid w:val="00A96EBC"/>
    <w:rsid w:val="00A977F2"/>
    <w:rsid w:val="00A97B7B"/>
    <w:rsid w:val="00AA049C"/>
    <w:rsid w:val="00AA16F3"/>
    <w:rsid w:val="00AA1EB2"/>
    <w:rsid w:val="00AA22CD"/>
    <w:rsid w:val="00AA58B3"/>
    <w:rsid w:val="00AA598F"/>
    <w:rsid w:val="00AA6108"/>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2421"/>
    <w:rsid w:val="00AD309E"/>
    <w:rsid w:val="00AD44C9"/>
    <w:rsid w:val="00AD4BD5"/>
    <w:rsid w:val="00AD6282"/>
    <w:rsid w:val="00AE1AB1"/>
    <w:rsid w:val="00AE1E0F"/>
    <w:rsid w:val="00AE2655"/>
    <w:rsid w:val="00AE2D00"/>
    <w:rsid w:val="00AE3321"/>
    <w:rsid w:val="00AE631F"/>
    <w:rsid w:val="00AF06EB"/>
    <w:rsid w:val="00AF0EEC"/>
    <w:rsid w:val="00AF1E5D"/>
    <w:rsid w:val="00AF209A"/>
    <w:rsid w:val="00AF2B1E"/>
    <w:rsid w:val="00AF6076"/>
    <w:rsid w:val="00AF6D08"/>
    <w:rsid w:val="00B001C4"/>
    <w:rsid w:val="00B01309"/>
    <w:rsid w:val="00B01F5E"/>
    <w:rsid w:val="00B0227A"/>
    <w:rsid w:val="00B03252"/>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CD0"/>
    <w:rsid w:val="00B20A35"/>
    <w:rsid w:val="00B20D7F"/>
    <w:rsid w:val="00B21158"/>
    <w:rsid w:val="00B23FEC"/>
    <w:rsid w:val="00B26CF3"/>
    <w:rsid w:val="00B30739"/>
    <w:rsid w:val="00B30D26"/>
    <w:rsid w:val="00B30DD3"/>
    <w:rsid w:val="00B31897"/>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65A6"/>
    <w:rsid w:val="00B57F35"/>
    <w:rsid w:val="00B60921"/>
    <w:rsid w:val="00B621A1"/>
    <w:rsid w:val="00B62B63"/>
    <w:rsid w:val="00B63E8A"/>
    <w:rsid w:val="00B64063"/>
    <w:rsid w:val="00B644ED"/>
    <w:rsid w:val="00B64E94"/>
    <w:rsid w:val="00B65A8A"/>
    <w:rsid w:val="00B65EDF"/>
    <w:rsid w:val="00B70AB2"/>
    <w:rsid w:val="00B71C5C"/>
    <w:rsid w:val="00B72208"/>
    <w:rsid w:val="00B72E2C"/>
    <w:rsid w:val="00B731DB"/>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6F08"/>
    <w:rsid w:val="00B879CD"/>
    <w:rsid w:val="00B87A4E"/>
    <w:rsid w:val="00B90A64"/>
    <w:rsid w:val="00B91A6B"/>
    <w:rsid w:val="00B91DB6"/>
    <w:rsid w:val="00B91DBA"/>
    <w:rsid w:val="00B94F36"/>
    <w:rsid w:val="00B952B0"/>
    <w:rsid w:val="00B9681E"/>
    <w:rsid w:val="00B96D46"/>
    <w:rsid w:val="00B97937"/>
    <w:rsid w:val="00BA08EE"/>
    <w:rsid w:val="00BA0F36"/>
    <w:rsid w:val="00BA1221"/>
    <w:rsid w:val="00BA3CE8"/>
    <w:rsid w:val="00BA45F8"/>
    <w:rsid w:val="00BA4791"/>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2D3C"/>
    <w:rsid w:val="00BC4F1B"/>
    <w:rsid w:val="00BC53F2"/>
    <w:rsid w:val="00BC6128"/>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588"/>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DD"/>
    <w:rsid w:val="00C063E5"/>
    <w:rsid w:val="00C07718"/>
    <w:rsid w:val="00C109D0"/>
    <w:rsid w:val="00C10E1F"/>
    <w:rsid w:val="00C1179F"/>
    <w:rsid w:val="00C13188"/>
    <w:rsid w:val="00C133B9"/>
    <w:rsid w:val="00C136B4"/>
    <w:rsid w:val="00C137B1"/>
    <w:rsid w:val="00C1638A"/>
    <w:rsid w:val="00C16682"/>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7032"/>
    <w:rsid w:val="00C470DF"/>
    <w:rsid w:val="00C52187"/>
    <w:rsid w:val="00C521D6"/>
    <w:rsid w:val="00C55865"/>
    <w:rsid w:val="00C55870"/>
    <w:rsid w:val="00C55C25"/>
    <w:rsid w:val="00C56910"/>
    <w:rsid w:val="00C56AF3"/>
    <w:rsid w:val="00C56B13"/>
    <w:rsid w:val="00C56F8F"/>
    <w:rsid w:val="00C62C4C"/>
    <w:rsid w:val="00C63210"/>
    <w:rsid w:val="00C642D6"/>
    <w:rsid w:val="00C64D34"/>
    <w:rsid w:val="00C6686D"/>
    <w:rsid w:val="00C66EF1"/>
    <w:rsid w:val="00C67C42"/>
    <w:rsid w:val="00C711F5"/>
    <w:rsid w:val="00C71E63"/>
    <w:rsid w:val="00C7202E"/>
    <w:rsid w:val="00C72BC8"/>
    <w:rsid w:val="00C730A7"/>
    <w:rsid w:val="00C75CF4"/>
    <w:rsid w:val="00C76535"/>
    <w:rsid w:val="00C765A9"/>
    <w:rsid w:val="00C777D8"/>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03C0"/>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6525"/>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2A3"/>
    <w:rsid w:val="00D06875"/>
    <w:rsid w:val="00D07F31"/>
    <w:rsid w:val="00D11BBD"/>
    <w:rsid w:val="00D11EBB"/>
    <w:rsid w:val="00D12A58"/>
    <w:rsid w:val="00D134C5"/>
    <w:rsid w:val="00D13964"/>
    <w:rsid w:val="00D17371"/>
    <w:rsid w:val="00D17634"/>
    <w:rsid w:val="00D20B4A"/>
    <w:rsid w:val="00D21845"/>
    <w:rsid w:val="00D2230B"/>
    <w:rsid w:val="00D22AD2"/>
    <w:rsid w:val="00D247D5"/>
    <w:rsid w:val="00D2591A"/>
    <w:rsid w:val="00D268D8"/>
    <w:rsid w:val="00D26ED1"/>
    <w:rsid w:val="00D27298"/>
    <w:rsid w:val="00D31E32"/>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49B9"/>
    <w:rsid w:val="00D56184"/>
    <w:rsid w:val="00D566A1"/>
    <w:rsid w:val="00D60931"/>
    <w:rsid w:val="00D61A65"/>
    <w:rsid w:val="00D61C4D"/>
    <w:rsid w:val="00D62C97"/>
    <w:rsid w:val="00D62F11"/>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6D92"/>
    <w:rsid w:val="00D871F5"/>
    <w:rsid w:val="00D87338"/>
    <w:rsid w:val="00D87922"/>
    <w:rsid w:val="00D905C9"/>
    <w:rsid w:val="00D934E9"/>
    <w:rsid w:val="00D93C70"/>
    <w:rsid w:val="00D94161"/>
    <w:rsid w:val="00D947CD"/>
    <w:rsid w:val="00D95111"/>
    <w:rsid w:val="00D96DEB"/>
    <w:rsid w:val="00DA01FE"/>
    <w:rsid w:val="00DA0206"/>
    <w:rsid w:val="00DA0578"/>
    <w:rsid w:val="00DA43E6"/>
    <w:rsid w:val="00DA4961"/>
    <w:rsid w:val="00DA4B95"/>
    <w:rsid w:val="00DA4D06"/>
    <w:rsid w:val="00DA58CB"/>
    <w:rsid w:val="00DA6AB9"/>
    <w:rsid w:val="00DA7FD1"/>
    <w:rsid w:val="00DB06D3"/>
    <w:rsid w:val="00DB0708"/>
    <w:rsid w:val="00DB1196"/>
    <w:rsid w:val="00DB2E4D"/>
    <w:rsid w:val="00DB31B9"/>
    <w:rsid w:val="00DB505C"/>
    <w:rsid w:val="00DB5455"/>
    <w:rsid w:val="00DB57F3"/>
    <w:rsid w:val="00DB5C91"/>
    <w:rsid w:val="00DB6BEA"/>
    <w:rsid w:val="00DB7064"/>
    <w:rsid w:val="00DC02AD"/>
    <w:rsid w:val="00DC0B28"/>
    <w:rsid w:val="00DC0F5F"/>
    <w:rsid w:val="00DC0FFC"/>
    <w:rsid w:val="00DC23D2"/>
    <w:rsid w:val="00DC2478"/>
    <w:rsid w:val="00DC25E8"/>
    <w:rsid w:val="00DC3186"/>
    <w:rsid w:val="00DD0A3F"/>
    <w:rsid w:val="00DD2081"/>
    <w:rsid w:val="00DD2C44"/>
    <w:rsid w:val="00DD3295"/>
    <w:rsid w:val="00DD3C2A"/>
    <w:rsid w:val="00DD44BD"/>
    <w:rsid w:val="00DD4505"/>
    <w:rsid w:val="00DD4CD9"/>
    <w:rsid w:val="00DD5265"/>
    <w:rsid w:val="00DD552C"/>
    <w:rsid w:val="00DD5965"/>
    <w:rsid w:val="00DD642A"/>
    <w:rsid w:val="00DD662D"/>
    <w:rsid w:val="00DD6B97"/>
    <w:rsid w:val="00DD70B8"/>
    <w:rsid w:val="00DD7511"/>
    <w:rsid w:val="00DE07F6"/>
    <w:rsid w:val="00DE2800"/>
    <w:rsid w:val="00DE2F23"/>
    <w:rsid w:val="00DE341A"/>
    <w:rsid w:val="00DE4CA2"/>
    <w:rsid w:val="00DE52BB"/>
    <w:rsid w:val="00DE59F9"/>
    <w:rsid w:val="00DE5CE1"/>
    <w:rsid w:val="00DE65E3"/>
    <w:rsid w:val="00DE6748"/>
    <w:rsid w:val="00DF0B8B"/>
    <w:rsid w:val="00DF1253"/>
    <w:rsid w:val="00DF12C7"/>
    <w:rsid w:val="00DF1A1F"/>
    <w:rsid w:val="00DF267F"/>
    <w:rsid w:val="00DF2C20"/>
    <w:rsid w:val="00DF3479"/>
    <w:rsid w:val="00DF68BA"/>
    <w:rsid w:val="00DF6F85"/>
    <w:rsid w:val="00DF7928"/>
    <w:rsid w:val="00DF7996"/>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2D32"/>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47D8"/>
    <w:rsid w:val="00E65002"/>
    <w:rsid w:val="00E65298"/>
    <w:rsid w:val="00E675D7"/>
    <w:rsid w:val="00E70A50"/>
    <w:rsid w:val="00E70D72"/>
    <w:rsid w:val="00E713EB"/>
    <w:rsid w:val="00E71AF9"/>
    <w:rsid w:val="00E7289D"/>
    <w:rsid w:val="00E7387F"/>
    <w:rsid w:val="00E7462C"/>
    <w:rsid w:val="00E74C43"/>
    <w:rsid w:val="00E75BA3"/>
    <w:rsid w:val="00E771B4"/>
    <w:rsid w:val="00E77C97"/>
    <w:rsid w:val="00E80EFF"/>
    <w:rsid w:val="00E818AF"/>
    <w:rsid w:val="00E819A4"/>
    <w:rsid w:val="00E82051"/>
    <w:rsid w:val="00E8231F"/>
    <w:rsid w:val="00E82333"/>
    <w:rsid w:val="00E82CA0"/>
    <w:rsid w:val="00E830FB"/>
    <w:rsid w:val="00E83E9D"/>
    <w:rsid w:val="00E83F69"/>
    <w:rsid w:val="00E83FB2"/>
    <w:rsid w:val="00E8409E"/>
    <w:rsid w:val="00E845D0"/>
    <w:rsid w:val="00E84B08"/>
    <w:rsid w:val="00E862C5"/>
    <w:rsid w:val="00E86449"/>
    <w:rsid w:val="00E86901"/>
    <w:rsid w:val="00E86B36"/>
    <w:rsid w:val="00E904CA"/>
    <w:rsid w:val="00E9136F"/>
    <w:rsid w:val="00E915AE"/>
    <w:rsid w:val="00E917E0"/>
    <w:rsid w:val="00E91D2A"/>
    <w:rsid w:val="00E922C5"/>
    <w:rsid w:val="00E9363C"/>
    <w:rsid w:val="00E93910"/>
    <w:rsid w:val="00E956F3"/>
    <w:rsid w:val="00E96D7E"/>
    <w:rsid w:val="00E972B6"/>
    <w:rsid w:val="00E97B99"/>
    <w:rsid w:val="00EA0EC0"/>
    <w:rsid w:val="00EA1891"/>
    <w:rsid w:val="00EA2115"/>
    <w:rsid w:val="00EA2816"/>
    <w:rsid w:val="00EA3A07"/>
    <w:rsid w:val="00EA3DF6"/>
    <w:rsid w:val="00EA3F38"/>
    <w:rsid w:val="00EA42B3"/>
    <w:rsid w:val="00EA4330"/>
    <w:rsid w:val="00EA4A2B"/>
    <w:rsid w:val="00EA578C"/>
    <w:rsid w:val="00EA5C70"/>
    <w:rsid w:val="00EA6694"/>
    <w:rsid w:val="00EA671F"/>
    <w:rsid w:val="00EA6CDC"/>
    <w:rsid w:val="00EA7025"/>
    <w:rsid w:val="00EB0C58"/>
    <w:rsid w:val="00EB2739"/>
    <w:rsid w:val="00EB3B09"/>
    <w:rsid w:val="00EB3C01"/>
    <w:rsid w:val="00EB4242"/>
    <w:rsid w:val="00EB4D77"/>
    <w:rsid w:val="00EB5025"/>
    <w:rsid w:val="00EB6467"/>
    <w:rsid w:val="00EB65F8"/>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47F"/>
    <w:rsid w:val="00F07CF4"/>
    <w:rsid w:val="00F115F5"/>
    <w:rsid w:val="00F12200"/>
    <w:rsid w:val="00F1234D"/>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679"/>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1D9"/>
    <w:rsid w:val="00F57CF7"/>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3F1A"/>
    <w:rsid w:val="00F7481F"/>
    <w:rsid w:val="00F750F2"/>
    <w:rsid w:val="00F756B2"/>
    <w:rsid w:val="00F76EFC"/>
    <w:rsid w:val="00F77AD5"/>
    <w:rsid w:val="00F77F1D"/>
    <w:rsid w:val="00F80083"/>
    <w:rsid w:val="00F80788"/>
    <w:rsid w:val="00F8096F"/>
    <w:rsid w:val="00F82F53"/>
    <w:rsid w:val="00F839A3"/>
    <w:rsid w:val="00F841DD"/>
    <w:rsid w:val="00F84673"/>
    <w:rsid w:val="00F85228"/>
    <w:rsid w:val="00F87127"/>
    <w:rsid w:val="00F875FC"/>
    <w:rsid w:val="00F87929"/>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35D6"/>
    <w:rsid w:val="00FB3A0C"/>
    <w:rsid w:val="00FB4915"/>
    <w:rsid w:val="00FB7C7F"/>
    <w:rsid w:val="00FC0236"/>
    <w:rsid w:val="00FC050A"/>
    <w:rsid w:val="00FC1818"/>
    <w:rsid w:val="00FC1881"/>
    <w:rsid w:val="00FC2280"/>
    <w:rsid w:val="00FC25F9"/>
    <w:rsid w:val="00FC2B59"/>
    <w:rsid w:val="00FC2C4A"/>
    <w:rsid w:val="00FC2E92"/>
    <w:rsid w:val="00FC40A2"/>
    <w:rsid w:val="00FC4173"/>
    <w:rsid w:val="00FC4176"/>
    <w:rsid w:val="00FC52B9"/>
    <w:rsid w:val="00FD0F3E"/>
    <w:rsid w:val="00FD1189"/>
    <w:rsid w:val="00FD2204"/>
    <w:rsid w:val="00FD241C"/>
    <w:rsid w:val="00FD353C"/>
    <w:rsid w:val="00FD4411"/>
    <w:rsid w:val="00FD61E0"/>
    <w:rsid w:val="00FE03BF"/>
    <w:rsid w:val="00FE13FE"/>
    <w:rsid w:val="00FE1429"/>
    <w:rsid w:val="00FE2505"/>
    <w:rsid w:val="00FE2F3D"/>
    <w:rsid w:val="00FE3451"/>
    <w:rsid w:val="00FE4C79"/>
    <w:rsid w:val="00FE4D1D"/>
    <w:rsid w:val="00FE4E73"/>
    <w:rsid w:val="00FE4F6A"/>
    <w:rsid w:val="00FE540E"/>
    <w:rsid w:val="00FE5E4D"/>
    <w:rsid w:val="00FE7FA8"/>
    <w:rsid w:val="00FE7FE0"/>
    <w:rsid w:val="00FF0536"/>
    <w:rsid w:val="00FF09CB"/>
    <w:rsid w:val="00FF1139"/>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89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1"/>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 w:type="paragraph" w:customStyle="1" w:styleId="HDWBodyTxt-0">
    <w:name w:val="*HDWBodyTxt-0&quot;"/>
    <w:basedOn w:val="Normal"/>
    <w:link w:val="HDWBodyTxt-0Char"/>
    <w:rsid w:val="000F5050"/>
    <w:pPr>
      <w:spacing w:after="240"/>
      <w:jc w:val="both"/>
    </w:pPr>
    <w:rPr>
      <w:sz w:val="22"/>
    </w:rPr>
  </w:style>
  <w:style w:type="paragraph" w:customStyle="1" w:styleId="HDWTitle-Bold">
    <w:name w:val="*HDWTitle-Bold"/>
    <w:basedOn w:val="Normal"/>
    <w:next w:val="HDWBodyTxt-1"/>
    <w:rsid w:val="000F5050"/>
    <w:pPr>
      <w:keepNext/>
      <w:spacing w:after="240"/>
      <w:jc w:val="center"/>
    </w:pPr>
    <w:rPr>
      <w:b/>
      <w:sz w:val="22"/>
    </w:rPr>
  </w:style>
  <w:style w:type="paragraph" w:styleId="Header">
    <w:name w:val="header"/>
    <w:basedOn w:val="Normal"/>
    <w:link w:val="HeaderChar"/>
    <w:uiPriority w:val="99"/>
    <w:rsid w:val="000F5050"/>
    <w:pPr>
      <w:tabs>
        <w:tab w:val="center" w:pos="4680"/>
        <w:tab w:val="right" w:pos="9360"/>
      </w:tabs>
    </w:pPr>
    <w:rPr>
      <w:sz w:val="22"/>
    </w:rPr>
  </w:style>
  <w:style w:type="character" w:customStyle="1" w:styleId="HeaderChar">
    <w:name w:val="Header Char"/>
    <w:basedOn w:val="DefaultParagraphFont"/>
    <w:link w:val="Header"/>
    <w:uiPriority w:val="99"/>
    <w:rsid w:val="000F5050"/>
    <w:rPr>
      <w:rFonts w:ascii="Times New Roman" w:eastAsia="Times New Roman" w:hAnsi="Times New Roman" w:cs="Times New Roman"/>
      <w:szCs w:val="24"/>
    </w:rPr>
  </w:style>
  <w:style w:type="character" w:styleId="PageNumber">
    <w:name w:val="page number"/>
    <w:basedOn w:val="DefaultParagraphFont"/>
    <w:rsid w:val="000F5050"/>
  </w:style>
  <w:style w:type="character" w:customStyle="1" w:styleId="HDWBodyTxt-0Char">
    <w:name w:val="*HDWBodyTxt-0&quot; Char"/>
    <w:link w:val="HDWBodyTxt-0"/>
    <w:rsid w:val="000F505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jstormwater.org/bmp_manual2.htm" TargetMode="External"/><Relationship Id="rId13" Type="http://schemas.openxmlformats.org/officeDocument/2006/relationships/hyperlink" Target="https://dep.nj.gov/stormwater/bmp-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nj.gov/stormwater/bmp-man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sc.nws.noaa.gov/hdsc/pfds/pfds_map_cont.html?bkmrk=n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rectives.sc.egov.usda.gov/viewerFS.aspx?hid=21422" TargetMode="External"/><Relationship Id="rId4" Type="http://schemas.openxmlformats.org/officeDocument/2006/relationships/settings" Target="settings.xml"/><Relationship Id="rId9" Type="http://schemas.openxmlformats.org/officeDocument/2006/relationships/hyperlink" Target="https://www.nrcs.usda.gov/Internet/FSE_DOCUMENTS/stelprdb1044171.pdf%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64DD-516E-4EA0-8AAD-B3CE1CD7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19</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 Knott</cp:lastModifiedBy>
  <cp:revision>10</cp:revision>
  <cp:lastPrinted>2023-09-25T19:14:00Z</cp:lastPrinted>
  <dcterms:created xsi:type="dcterms:W3CDTF">2023-10-16T15:25:00Z</dcterms:created>
  <dcterms:modified xsi:type="dcterms:W3CDTF">2023-10-26T12:59:00Z</dcterms:modified>
</cp:coreProperties>
</file>