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0B7972" w:rsidRDefault="00567AF5" w:rsidP="00D82C11">
      <w:pPr>
        <w:jc w:val="center"/>
        <w:rPr>
          <w:b/>
          <w:sz w:val="22"/>
          <w:szCs w:val="22"/>
        </w:rPr>
      </w:pPr>
      <w:r>
        <w:rPr>
          <w:b/>
        </w:rPr>
        <w:t xml:space="preserve">April </w:t>
      </w:r>
      <w:r w:rsidR="0011179D">
        <w:rPr>
          <w:b/>
        </w:rPr>
        <w:t>19</w:t>
      </w:r>
      <w:r w:rsidR="00D82C11" w:rsidRPr="00B126D7">
        <w:rPr>
          <w:b/>
        </w:rPr>
        <w:t>, 20</w:t>
      </w:r>
      <w:r w:rsidR="00A862E8" w:rsidRPr="00B126D7">
        <w:rPr>
          <w:b/>
        </w:rPr>
        <w:t>2</w:t>
      </w:r>
      <w:r w:rsidR="003B5B96" w:rsidRPr="00B126D7">
        <w:rPr>
          <w:b/>
        </w:rPr>
        <w:t>2</w:t>
      </w: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1A4226">
        <w:t>7</w:t>
      </w:r>
      <w:r w:rsidR="00975464">
        <w:t>:0</w:t>
      </w:r>
      <w:r w:rsidR="00AB7B5A">
        <w:t>1</w:t>
      </w:r>
      <w:r w:rsidR="00975464">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 xml:space="preserve">and advised those present that this meeting was being held in compliance with provisions of </w:t>
      </w:r>
      <w:r w:rsidR="009F247D" w:rsidRPr="00E6699E">
        <w:rPr>
          <w:sz w:val="22"/>
          <w:szCs w:val="22"/>
        </w:rPr>
        <w:t xml:space="preserve">Open Public Meetings Act, Chapter 231 P.L. 1975 </w:t>
      </w:r>
      <w:r>
        <w:t>P.L. 1975, Chapter 231, Sections 4 &amp; 13.</w:t>
      </w:r>
    </w:p>
    <w:p w:rsidR="00B126D7" w:rsidRDefault="00B126D7" w:rsidP="00D82C11">
      <w:pPr>
        <w:ind w:firstLine="720"/>
      </w:pPr>
    </w:p>
    <w:p w:rsidR="00B126D7" w:rsidRPr="00B126D7" w:rsidRDefault="00B126D7" w:rsidP="00B126D7">
      <w:r>
        <w:rPr>
          <w:sz w:val="22"/>
          <w:szCs w:val="22"/>
        </w:rPr>
        <w:t>Roll Call:  PRESENT: Mr. Barta, Mrs. Rumsey, Mr. Fisher, Ms. Chammings and Mayor Scott.</w:t>
      </w:r>
    </w:p>
    <w:p w:rsidR="000B7972" w:rsidRDefault="000B7972" w:rsidP="00D82C11">
      <w:pPr>
        <w:ind w:firstLine="720"/>
      </w:pPr>
    </w:p>
    <w:p w:rsidR="00B126D7" w:rsidRDefault="00B126D7" w:rsidP="00B126D7">
      <w:pPr>
        <w:rPr>
          <w:bCs/>
        </w:rPr>
      </w:pPr>
      <w:r>
        <w:rPr>
          <w:b/>
          <w:u w:val="single"/>
        </w:rPr>
        <w:t>EXECUTIVE SESSION</w:t>
      </w:r>
      <w:r>
        <w:rPr>
          <w:bCs/>
        </w:rPr>
        <w:t>:  held in Town Hall</w:t>
      </w:r>
    </w:p>
    <w:p w:rsidR="00B126D7" w:rsidRDefault="00B126D7" w:rsidP="00B126D7">
      <w:r>
        <w:t xml:space="preserve">After the reading of the following Resolution to enter into Executive Session, a </w:t>
      </w:r>
      <w:r>
        <w:rPr>
          <w:b/>
        </w:rPr>
        <w:t>motion</w:t>
      </w:r>
      <w:r>
        <w:t xml:space="preserve"> was made by </w:t>
      </w:r>
      <w:r w:rsidR="00567AF5">
        <w:t>Mr. Fisher</w:t>
      </w:r>
      <w:r>
        <w:t>, seconded by M</w:t>
      </w:r>
      <w:r w:rsidR="001C3A39">
        <w:t>r</w:t>
      </w:r>
      <w:r>
        <w:t xml:space="preserve">. </w:t>
      </w:r>
      <w:r w:rsidR="001C3A39">
        <w:t>Barta</w:t>
      </w:r>
      <w:r>
        <w:t xml:space="preserve"> and carried by roll call vote to adopt the resolution permitting the Committee to go into Executive Session at 6:</w:t>
      </w:r>
      <w:r w:rsidR="00567AF5">
        <w:t>3</w:t>
      </w:r>
      <w:r w:rsidR="0011179D">
        <w:t>3</w:t>
      </w:r>
      <w:r>
        <w:t xml:space="preserve"> p.m.</w:t>
      </w:r>
    </w:p>
    <w:p w:rsidR="00B126D7" w:rsidRDefault="00B126D7" w:rsidP="00B126D7">
      <w:r>
        <w:t>WHEREAS, Section 8 of the Open Public Meetings Act, Chapter 231, P.L. 1975 permits the exclusion of the public from a meeting under certain circumstances; and</w:t>
      </w:r>
    </w:p>
    <w:p w:rsidR="00B126D7" w:rsidRDefault="00B126D7" w:rsidP="00B126D7">
      <w:r>
        <w:t>WHEREAS, this public body is of the opinion that such circumstances presently exist.</w:t>
      </w:r>
    </w:p>
    <w:p w:rsidR="00B126D7" w:rsidRDefault="00B126D7" w:rsidP="00B126D7">
      <w:r>
        <w:t xml:space="preserve">NOW THEREFORE, BE IT RESOLVED, by the Township Committee of the Township of Stillwater, in the County of Sussex and State of New Jersey as follows:  </w:t>
      </w:r>
    </w:p>
    <w:p w:rsidR="00B126D7" w:rsidRDefault="00B126D7" w:rsidP="00B126D7">
      <w:r>
        <w:t>1.  The public shall be excluded from that portion of this meeting.</w:t>
      </w:r>
    </w:p>
    <w:p w:rsidR="00B126D7" w:rsidRDefault="00B126D7" w:rsidP="00B126D7">
      <w:r>
        <w:t xml:space="preserve">2.  The general nature of the subject matter to be discussed is as follows:   Personnel, </w:t>
      </w:r>
      <w:r w:rsidR="001C3A39">
        <w:t>Real Property</w:t>
      </w:r>
      <w:r>
        <w:t>, Litigation/Potential Litigation.</w:t>
      </w:r>
    </w:p>
    <w:p w:rsidR="00B126D7" w:rsidRDefault="00B126D7" w:rsidP="00B126D7">
      <w:r>
        <w:t>3.  As nearly as can now be ascertained, the matter or matters to be discussed at this time will be disclosed to the public when such matters are resolved.</w:t>
      </w:r>
    </w:p>
    <w:p w:rsidR="00B126D7" w:rsidRDefault="00B126D7" w:rsidP="00B126D7"/>
    <w:p w:rsidR="00B126D7" w:rsidRDefault="00B126D7" w:rsidP="00B126D7">
      <w:pPr>
        <w:pStyle w:val="NoSpacing"/>
        <w:rPr>
          <w:rFonts w:ascii="Times New Roman" w:hAnsi="Times New Roman" w:cs="Times New Roman"/>
        </w:rPr>
      </w:pPr>
      <w:r>
        <w:rPr>
          <w:rFonts w:ascii="Times New Roman" w:hAnsi="Times New Roman" w:cs="Times New Roman"/>
        </w:rPr>
        <w:t xml:space="preserve">By a </w:t>
      </w:r>
      <w:r>
        <w:rPr>
          <w:rFonts w:ascii="Times New Roman" w:hAnsi="Times New Roman" w:cs="Times New Roman"/>
          <w:b/>
        </w:rPr>
        <w:t xml:space="preserve">motion </w:t>
      </w:r>
      <w:r>
        <w:rPr>
          <w:rFonts w:ascii="Times New Roman" w:hAnsi="Times New Roman" w:cs="Times New Roman"/>
        </w:rPr>
        <w:t>was made by M</w:t>
      </w:r>
      <w:r w:rsidR="00567AF5">
        <w:rPr>
          <w:rFonts w:ascii="Times New Roman" w:hAnsi="Times New Roman" w:cs="Times New Roman"/>
        </w:rPr>
        <w:t>s</w:t>
      </w:r>
      <w:r>
        <w:rPr>
          <w:rFonts w:ascii="Times New Roman" w:hAnsi="Times New Roman" w:cs="Times New Roman"/>
        </w:rPr>
        <w:t xml:space="preserve">. </w:t>
      </w:r>
      <w:r w:rsidR="00567AF5">
        <w:rPr>
          <w:rFonts w:ascii="Times New Roman" w:hAnsi="Times New Roman" w:cs="Times New Roman"/>
        </w:rPr>
        <w:t>Chammings</w:t>
      </w:r>
      <w:r>
        <w:rPr>
          <w:rFonts w:ascii="Times New Roman" w:hAnsi="Times New Roman" w:cs="Times New Roman"/>
        </w:rPr>
        <w:t>, seconded by M</w:t>
      </w:r>
      <w:r w:rsidR="002B0AC2">
        <w:rPr>
          <w:rFonts w:ascii="Times New Roman" w:hAnsi="Times New Roman" w:cs="Times New Roman"/>
        </w:rPr>
        <w:t>r</w:t>
      </w:r>
      <w:r>
        <w:rPr>
          <w:rFonts w:ascii="Times New Roman" w:hAnsi="Times New Roman" w:cs="Times New Roman"/>
        </w:rPr>
        <w:t>. Fisher to suspend Executive Session at 7:</w:t>
      </w:r>
      <w:r w:rsidR="00567AF5">
        <w:rPr>
          <w:rFonts w:ascii="Times New Roman" w:hAnsi="Times New Roman" w:cs="Times New Roman"/>
        </w:rPr>
        <w:t>1</w:t>
      </w:r>
      <w:r w:rsidR="009B02BA">
        <w:rPr>
          <w:rFonts w:ascii="Times New Roman" w:hAnsi="Times New Roman" w:cs="Times New Roman"/>
        </w:rPr>
        <w:t xml:space="preserve">1 </w:t>
      </w:r>
      <w:r>
        <w:rPr>
          <w:rFonts w:ascii="Times New Roman" w:hAnsi="Times New Roman" w:cs="Times New Roman"/>
        </w:rPr>
        <w:t>p.m., to resume public session unanimously carried by voice vote.</w:t>
      </w:r>
    </w:p>
    <w:p w:rsidR="00B126D7" w:rsidRPr="000B7972" w:rsidRDefault="00B126D7" w:rsidP="000B7972"/>
    <w:p w:rsidR="00B126D7" w:rsidRDefault="00B126D7" w:rsidP="00B126D7">
      <w:pPr>
        <w:rPr>
          <w:sz w:val="22"/>
          <w:szCs w:val="22"/>
        </w:rPr>
      </w:pPr>
      <w:r w:rsidRPr="00B126D7">
        <w:rPr>
          <w:sz w:val="22"/>
          <w:szCs w:val="22"/>
        </w:rPr>
        <w:t>The flag was saluted.</w:t>
      </w:r>
    </w:p>
    <w:p w:rsidR="00B126D7" w:rsidRDefault="00B126D7" w:rsidP="00B126D7">
      <w:pPr>
        <w:rPr>
          <w:sz w:val="22"/>
          <w:szCs w:val="22"/>
        </w:rPr>
      </w:pPr>
    </w:p>
    <w:p w:rsidR="00567AF5" w:rsidRDefault="00567AF5" w:rsidP="00567AF5">
      <w:pPr>
        <w:jc w:val="both"/>
      </w:pPr>
      <w:r w:rsidRPr="005957AA">
        <w:rPr>
          <w:b/>
        </w:rPr>
        <w:t>MINUTES:</w:t>
      </w:r>
      <w:r>
        <w:rPr>
          <w:rFonts w:ascii="Cambria" w:hAnsi="Cambria"/>
          <w:b/>
        </w:rPr>
        <w:t xml:space="preserve">  </w:t>
      </w:r>
      <w:r>
        <w:rPr>
          <w:rFonts w:ascii="Cambria" w:hAnsi="Cambria"/>
          <w:b/>
        </w:rPr>
        <w:tab/>
      </w:r>
      <w:r>
        <w:rPr>
          <w:rFonts w:ascii="Cambria" w:hAnsi="Cambria"/>
          <w:b/>
        </w:rPr>
        <w:tab/>
      </w:r>
      <w:r w:rsidR="00714508">
        <w:t xml:space="preserve"> March 22, 2022 Workshop </w:t>
      </w:r>
      <w:r>
        <w:t xml:space="preserve">Meeting </w:t>
      </w:r>
      <w:r w:rsidRPr="00B03447">
        <w:t>Minutes</w:t>
      </w:r>
      <w:r>
        <w:t xml:space="preserve"> </w:t>
      </w:r>
    </w:p>
    <w:p w:rsidR="00567AF5" w:rsidRDefault="00567AF5" w:rsidP="00567AF5">
      <w:pPr>
        <w:jc w:val="both"/>
      </w:pPr>
    </w:p>
    <w:p w:rsidR="00567AF5" w:rsidRDefault="00567AF5" w:rsidP="00567AF5">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minutes as presented</w:t>
      </w:r>
      <w:r w:rsidRPr="002610E8">
        <w:rPr>
          <w:rFonts w:eastAsia="Calibri"/>
        </w:rPr>
        <w:t xml:space="preserve">, seconded by Mr. </w:t>
      </w:r>
      <w:r>
        <w:rPr>
          <w:rFonts w:eastAsia="Calibri"/>
        </w:rPr>
        <w:t>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714508" w:rsidRDefault="00714508" w:rsidP="00567AF5">
      <w:pPr>
        <w:rPr>
          <w:b/>
          <w:sz w:val="28"/>
          <w:szCs w:val="28"/>
        </w:rPr>
      </w:pPr>
    </w:p>
    <w:p w:rsidR="00714508" w:rsidRDefault="00714508" w:rsidP="00714508">
      <w:r>
        <w:rPr>
          <w:b/>
        </w:rPr>
        <w:t>REPORTS:</w:t>
      </w:r>
      <w:r>
        <w:rPr>
          <w:b/>
        </w:rPr>
        <w:tab/>
      </w:r>
      <w:r>
        <w:rPr>
          <w:b/>
        </w:rPr>
        <w:tab/>
      </w:r>
      <w:r>
        <w:t>ACO Report January-March 2022</w:t>
      </w:r>
    </w:p>
    <w:p w:rsidR="00714508" w:rsidRDefault="00714508" w:rsidP="00714508">
      <w:r>
        <w:tab/>
      </w:r>
      <w:r>
        <w:tab/>
      </w:r>
      <w:r>
        <w:tab/>
        <w:t>Recreation Commission Fees March 2022</w:t>
      </w:r>
    </w:p>
    <w:p w:rsidR="00714508" w:rsidRDefault="00714508" w:rsidP="00714508">
      <w:r>
        <w:tab/>
      </w:r>
      <w:r>
        <w:tab/>
      </w:r>
      <w:r>
        <w:tab/>
        <w:t>Building Department Report March 2022</w:t>
      </w:r>
    </w:p>
    <w:p w:rsidR="00714508" w:rsidRDefault="00714508" w:rsidP="00714508">
      <w:r>
        <w:tab/>
      </w:r>
      <w:r>
        <w:tab/>
      </w:r>
      <w:r>
        <w:tab/>
        <w:t>Dog Licensing Report March 2022</w:t>
      </w:r>
    </w:p>
    <w:p w:rsidR="00714508" w:rsidRDefault="00714508" w:rsidP="00714508">
      <w:r>
        <w:tab/>
      </w:r>
      <w:r>
        <w:tab/>
      </w:r>
      <w:r>
        <w:tab/>
      </w:r>
    </w:p>
    <w:p w:rsidR="00714508" w:rsidRDefault="00714508" w:rsidP="00714508"/>
    <w:p w:rsidR="00714508" w:rsidRDefault="00714508" w:rsidP="00714508">
      <w:r>
        <w:tab/>
      </w:r>
      <w:r>
        <w:tab/>
      </w:r>
      <w:r>
        <w:tab/>
        <w:t>Board of Health Receipts March 2022</w:t>
      </w:r>
    </w:p>
    <w:p w:rsidR="00714508" w:rsidRDefault="00714508" w:rsidP="00714508">
      <w:r>
        <w:tab/>
      </w:r>
      <w:r>
        <w:tab/>
      </w:r>
      <w:r>
        <w:tab/>
        <w:t>Registrar Reports March 2022</w:t>
      </w:r>
    </w:p>
    <w:p w:rsidR="00714508" w:rsidRDefault="00714508" w:rsidP="00714508">
      <w:r>
        <w:lastRenderedPageBreak/>
        <w:tab/>
      </w:r>
      <w:r>
        <w:tab/>
      </w:r>
      <w:r>
        <w:tab/>
        <w:t>Fire Department Reports March 2022</w:t>
      </w:r>
    </w:p>
    <w:p w:rsidR="00714508" w:rsidRDefault="00714508" w:rsidP="00714508">
      <w:r>
        <w:tab/>
      </w:r>
      <w:r>
        <w:tab/>
      </w:r>
      <w:r>
        <w:tab/>
        <w:t>DPW Report March 2022</w:t>
      </w:r>
    </w:p>
    <w:p w:rsidR="00714508" w:rsidRDefault="00714508" w:rsidP="00714508">
      <w:r>
        <w:tab/>
      </w:r>
      <w:r>
        <w:tab/>
      </w:r>
      <w:r>
        <w:tab/>
        <w:t>Food Licensing Report March 2022</w:t>
      </w:r>
    </w:p>
    <w:p w:rsidR="00714508" w:rsidRDefault="00714508" w:rsidP="00714508">
      <w:r>
        <w:tab/>
      </w:r>
      <w:r>
        <w:tab/>
      </w:r>
      <w:r>
        <w:tab/>
        <w:t>Tax Collector Report March 2022</w:t>
      </w:r>
    </w:p>
    <w:p w:rsidR="00714508" w:rsidRDefault="00714508" w:rsidP="00714508"/>
    <w:p w:rsidR="00714508" w:rsidRDefault="00714508" w:rsidP="00714508">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reports as presented</w:t>
      </w:r>
      <w:r w:rsidRPr="002610E8">
        <w:rPr>
          <w:rFonts w:eastAsia="Calibri"/>
        </w:rPr>
        <w:t xml:space="preserve"> seconded by Mr</w:t>
      </w:r>
      <w:r>
        <w:rPr>
          <w:rFonts w:eastAsia="Calibri"/>
        </w:rPr>
        <w:t>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714508" w:rsidRDefault="00714508" w:rsidP="00567AF5">
      <w:pPr>
        <w:rPr>
          <w:b/>
          <w:sz w:val="28"/>
          <w:szCs w:val="28"/>
        </w:rPr>
      </w:pPr>
    </w:p>
    <w:p w:rsidR="00567AF5" w:rsidRPr="00395F01" w:rsidRDefault="00567AF5" w:rsidP="00567AF5">
      <w:r>
        <w:rPr>
          <w:b/>
        </w:rPr>
        <w:t>B</w:t>
      </w:r>
      <w:r w:rsidRPr="003F221A">
        <w:rPr>
          <w:b/>
        </w:rPr>
        <w:t>ILLS LIST #</w:t>
      </w:r>
      <w:r w:rsidR="00714508">
        <w:rPr>
          <w:b/>
        </w:rPr>
        <w:t>7</w:t>
      </w:r>
      <w:r w:rsidRPr="003F221A">
        <w:rPr>
          <w:b/>
        </w:rPr>
        <w:t xml:space="preserve">:  </w:t>
      </w:r>
      <w:r w:rsidRPr="007D7B7D">
        <w:rPr>
          <w:b/>
        </w:rPr>
        <w:t>$</w:t>
      </w:r>
      <w:r w:rsidR="00714508">
        <w:rPr>
          <w:b/>
        </w:rPr>
        <w:t>133,558.86</w:t>
      </w:r>
    </w:p>
    <w:p w:rsidR="00567AF5" w:rsidRDefault="00567AF5" w:rsidP="00567AF5">
      <w:pPr>
        <w:rPr>
          <w:b/>
        </w:rPr>
      </w:pPr>
    </w:p>
    <w:p w:rsidR="00567AF5" w:rsidRDefault="00567AF5" w:rsidP="00567AF5">
      <w:pPr>
        <w:rPr>
          <w:b/>
        </w:rPr>
      </w:pPr>
    </w:p>
    <w:p w:rsidR="00365BAC" w:rsidRDefault="00567AF5" w:rsidP="00714508">
      <w:pPr>
        <w:rPr>
          <w:b/>
        </w:rPr>
      </w:pPr>
      <w:r>
        <w:rPr>
          <w:b/>
        </w:rPr>
        <w:t>RESOLUTION 2022-</w:t>
      </w:r>
      <w:r w:rsidR="00714508">
        <w:rPr>
          <w:b/>
        </w:rPr>
        <w:t>080</w:t>
      </w:r>
      <w:r>
        <w:rPr>
          <w:b/>
        </w:rPr>
        <w:tab/>
      </w:r>
      <w:r>
        <w:t>Authorizing Payment of Bills</w:t>
      </w:r>
      <w:r>
        <w:rPr>
          <w:b/>
        </w:rPr>
        <w:tab/>
        <w:t xml:space="preserve"> </w:t>
      </w:r>
    </w:p>
    <w:p w:rsidR="00365BAC" w:rsidRDefault="00365BAC" w:rsidP="00365BAC">
      <w:pPr>
        <w:autoSpaceDE w:val="0"/>
        <w:autoSpaceDN w:val="0"/>
        <w:adjustRightInd w:val="0"/>
        <w:ind w:firstLine="720"/>
        <w:rPr>
          <w:b/>
          <w:bCs/>
        </w:rPr>
      </w:pPr>
    </w:p>
    <w:p w:rsidR="00365BAC" w:rsidRDefault="00365BAC" w:rsidP="00365BAC">
      <w:pPr>
        <w:autoSpaceDE w:val="0"/>
        <w:autoSpaceDN w:val="0"/>
        <w:adjustRightInd w:val="0"/>
        <w:ind w:firstLine="720"/>
      </w:pPr>
      <w:r>
        <w:rPr>
          <w:b/>
          <w:bCs/>
        </w:rPr>
        <w:t xml:space="preserve">WHEREAS, </w:t>
      </w:r>
      <w:r>
        <w:t>the Chief Finance Officer has certified that funds are available in the proper</w:t>
      </w:r>
    </w:p>
    <w:p w:rsidR="00365BAC" w:rsidRDefault="00365BAC" w:rsidP="00365BAC">
      <w:pPr>
        <w:autoSpaceDE w:val="0"/>
        <w:autoSpaceDN w:val="0"/>
        <w:adjustRightInd w:val="0"/>
      </w:pPr>
      <w:r>
        <w:t>account; and</w:t>
      </w:r>
    </w:p>
    <w:p w:rsidR="00365BAC" w:rsidRDefault="00365BAC" w:rsidP="00365BAC">
      <w:pPr>
        <w:autoSpaceDE w:val="0"/>
        <w:autoSpaceDN w:val="0"/>
        <w:adjustRightInd w:val="0"/>
      </w:pPr>
    </w:p>
    <w:p w:rsidR="00365BAC" w:rsidRDefault="00365BAC" w:rsidP="00365BAC">
      <w:pPr>
        <w:autoSpaceDE w:val="0"/>
        <w:autoSpaceDN w:val="0"/>
        <w:adjustRightInd w:val="0"/>
        <w:ind w:firstLine="720"/>
      </w:pPr>
      <w:r>
        <w:rPr>
          <w:b/>
          <w:bCs/>
        </w:rPr>
        <w:t xml:space="preserve">WHEREAS, </w:t>
      </w:r>
      <w:r>
        <w:t>the Chief Finance Officer has approved payment upon certification from</w:t>
      </w:r>
    </w:p>
    <w:p w:rsidR="00365BAC" w:rsidRDefault="00365BAC" w:rsidP="00365BAC">
      <w:pPr>
        <w:autoSpaceDE w:val="0"/>
        <w:autoSpaceDN w:val="0"/>
        <w:adjustRightInd w:val="0"/>
      </w:pPr>
      <w:r>
        <w:t>the Township Department Heads that the goods and/or services have been rendered to the</w:t>
      </w:r>
    </w:p>
    <w:p w:rsidR="00365BAC" w:rsidRDefault="00365BAC" w:rsidP="00365BAC">
      <w:pPr>
        <w:autoSpaceDE w:val="0"/>
        <w:autoSpaceDN w:val="0"/>
        <w:adjustRightInd w:val="0"/>
      </w:pPr>
      <w:r>
        <w:t>Township;</w:t>
      </w:r>
    </w:p>
    <w:p w:rsidR="00365BAC" w:rsidRDefault="00365BAC" w:rsidP="00365BAC">
      <w:pPr>
        <w:autoSpaceDE w:val="0"/>
        <w:autoSpaceDN w:val="0"/>
        <w:adjustRightInd w:val="0"/>
      </w:pPr>
    </w:p>
    <w:p w:rsidR="00365BAC" w:rsidRDefault="00365BAC" w:rsidP="00365BAC">
      <w:pPr>
        <w:autoSpaceDE w:val="0"/>
        <w:autoSpaceDN w:val="0"/>
        <w:adjustRightInd w:val="0"/>
        <w:ind w:firstLine="720"/>
      </w:pPr>
      <w:r>
        <w:rPr>
          <w:b/>
          <w:bCs/>
        </w:rPr>
        <w:t xml:space="preserve">NOW, THEREFORE, BE IT RESOLVED </w:t>
      </w:r>
      <w:r>
        <w:t xml:space="preserve">by the Mayor and Committee of the Township of Stillwater that the current bill lists, dated April </w:t>
      </w:r>
      <w:r w:rsidR="00714508">
        <w:t>19</w:t>
      </w:r>
      <w:r>
        <w:t xml:space="preserve">, 2022 </w:t>
      </w:r>
      <w:r w:rsidRPr="00CC0858">
        <w:t>and</w:t>
      </w:r>
      <w:r>
        <w:t xml:space="preserve"> on file and available for public inspection in the Office of the Chief Finance Officer and approved by the Chief Finance Officer for payment, be paid.  </w:t>
      </w:r>
    </w:p>
    <w:p w:rsidR="00365BAC" w:rsidRDefault="00365BAC" w:rsidP="00365BAC"/>
    <w:p w:rsidR="00714508" w:rsidRDefault="00714508" w:rsidP="00714508">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Resolution 2022-080</w:t>
      </w:r>
      <w:r w:rsidR="002A6BBE">
        <w:rPr>
          <w:rFonts w:eastAsia="Calibri"/>
          <w:b/>
        </w:rPr>
        <w:t>,</w:t>
      </w:r>
      <w:r w:rsidRPr="002610E8">
        <w:rPr>
          <w:rFonts w:eastAsia="Calibri"/>
        </w:rPr>
        <w:t xml:space="preserve"> seconded by Mr</w:t>
      </w:r>
      <w:r>
        <w:rPr>
          <w:rFonts w:eastAsia="Calibri"/>
        </w:rPr>
        <w:t>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365BAC" w:rsidRDefault="00365BAC" w:rsidP="00365BAC"/>
    <w:p w:rsidR="002A6BBE" w:rsidRDefault="002A6BBE" w:rsidP="00365BAC">
      <w:r w:rsidRPr="002A6BBE">
        <w:rPr>
          <w:b/>
        </w:rPr>
        <w:t>COMMITTEE REPORTS</w:t>
      </w:r>
      <w:r>
        <w:t>:</w:t>
      </w:r>
    </w:p>
    <w:p w:rsidR="002A6BBE" w:rsidRDefault="002A6BBE" w:rsidP="00365BAC"/>
    <w:p w:rsidR="002A6BBE" w:rsidRDefault="002A6BBE" w:rsidP="00365BAC">
      <w:r>
        <w:t>Mr. Fisher read the Fire Chief’s report into the record:</w:t>
      </w:r>
    </w:p>
    <w:p w:rsidR="002A6BBE" w:rsidRDefault="002A6BBE" w:rsidP="00365BAC"/>
    <w:p w:rsidR="002A6BBE" w:rsidRPr="002A6BBE" w:rsidRDefault="002A6BBE" w:rsidP="002A6BBE">
      <w:pPr>
        <w:pStyle w:val="PlainText"/>
        <w:rPr>
          <w:i/>
        </w:rPr>
      </w:pPr>
      <w:r w:rsidRPr="002A6BBE">
        <w:rPr>
          <w:i/>
        </w:rPr>
        <w:t xml:space="preserve">Stillwater Fire has been very busy as usual with a whole range of things.  With heartache and condolences for the families we regret to announce the loss of two long time members.  Firefighter Kevin knight and past chief and founding member Dave Van Gordan Sr.  Their service to the township and its residents will forever be valued by us all. In keeping with their tradition, we will always be ready to do our duty and respond and be prepared for any emergencies that come our way. </w:t>
      </w:r>
    </w:p>
    <w:p w:rsidR="002A6BBE" w:rsidRPr="002A6BBE" w:rsidRDefault="002A6BBE" w:rsidP="002A6BBE">
      <w:pPr>
        <w:pStyle w:val="PlainText"/>
        <w:rPr>
          <w:i/>
        </w:rPr>
      </w:pPr>
      <w:r w:rsidRPr="002A6BBE">
        <w:rPr>
          <w:i/>
        </w:rPr>
        <w:t xml:space="preserve"> </w:t>
      </w:r>
    </w:p>
    <w:p w:rsidR="002A6BBE" w:rsidRPr="002A6BBE" w:rsidRDefault="002A6BBE" w:rsidP="002A6BBE">
      <w:pPr>
        <w:pStyle w:val="PlainText"/>
        <w:rPr>
          <w:i/>
        </w:rPr>
      </w:pPr>
      <w:r w:rsidRPr="002A6BBE">
        <w:rPr>
          <w:i/>
        </w:rPr>
        <w:t xml:space="preserve">   To date we have been dispatched to 45 fire calls and 122 ems calls.  As you know these calls range from a raging fire to a public assistance pump out. Ems is similar in scope, a </w:t>
      </w:r>
      <w:proofErr w:type="spellStart"/>
      <w:r w:rsidRPr="002A6BBE">
        <w:rPr>
          <w:i/>
        </w:rPr>
        <w:t>cpr</w:t>
      </w:r>
      <w:proofErr w:type="spellEnd"/>
      <w:r w:rsidRPr="002A6BBE">
        <w:rPr>
          <w:i/>
        </w:rPr>
        <w:t xml:space="preserve"> or traumatic injury to basic transport in order to assist a resident. The officers and myself are continually impressed with our members ability and determination to go from one extreme to another and deliver the necessary service and professionalism at anytime and anywhere.  </w:t>
      </w:r>
    </w:p>
    <w:p w:rsidR="002A6BBE" w:rsidRPr="002A6BBE" w:rsidRDefault="002A6BBE" w:rsidP="002A6BBE">
      <w:pPr>
        <w:pStyle w:val="PlainText"/>
        <w:rPr>
          <w:i/>
        </w:rPr>
      </w:pPr>
    </w:p>
    <w:p w:rsidR="002A6BBE" w:rsidRDefault="002A6BBE" w:rsidP="002A6BBE">
      <w:pPr>
        <w:pStyle w:val="PlainText"/>
        <w:rPr>
          <w:i/>
        </w:rPr>
      </w:pPr>
      <w:r w:rsidRPr="002A6BBE">
        <w:rPr>
          <w:i/>
        </w:rPr>
        <w:lastRenderedPageBreak/>
        <w:t xml:space="preserve">    As far as continuing education we at Stillwater Fire also are always reaching for higher standards in our craft. Currently we have 6 people in emergency medical responder class and will have close to double that continuing to wilderness rescue response this spring/summer.  We also have 3 people currently in fire 1 at the fire academy.  The training doesn’t stop there; Chief </w:t>
      </w:r>
      <w:proofErr w:type="spellStart"/>
      <w:r w:rsidRPr="002A6BBE">
        <w:rPr>
          <w:i/>
        </w:rPr>
        <w:t>Gunderman</w:t>
      </w:r>
      <w:proofErr w:type="spellEnd"/>
      <w:r w:rsidRPr="002A6BBE">
        <w:rPr>
          <w:i/>
        </w:rPr>
        <w:t xml:space="preserve"> of Hampton has set up many commercial style scenario classes throughout the summer for all of us to participate in. The fire academy also has many lecture and hands on training that we participate in on a regular basis.  Keep in mind we also do our own </w:t>
      </w:r>
      <w:proofErr w:type="gramStart"/>
      <w:r w:rsidRPr="002A6BBE">
        <w:rPr>
          <w:i/>
        </w:rPr>
        <w:t>in house</w:t>
      </w:r>
      <w:proofErr w:type="gramEnd"/>
      <w:r w:rsidRPr="002A6BBE">
        <w:rPr>
          <w:i/>
        </w:rPr>
        <w:t xml:space="preserve"> training which encompasses driver training, pump training and everything in between.  </w:t>
      </w:r>
    </w:p>
    <w:p w:rsidR="002A6BBE" w:rsidRPr="002A6BBE" w:rsidRDefault="002A6BBE" w:rsidP="002A6BBE">
      <w:pPr>
        <w:pStyle w:val="PlainText"/>
        <w:rPr>
          <w:i/>
        </w:rPr>
      </w:pPr>
    </w:p>
    <w:p w:rsidR="002A6BBE" w:rsidRDefault="002A6BBE" w:rsidP="002A6BBE">
      <w:pPr>
        <w:pStyle w:val="PlainText"/>
        <w:rPr>
          <w:i/>
        </w:rPr>
      </w:pPr>
      <w:r w:rsidRPr="002A6BBE">
        <w:rPr>
          <w:i/>
        </w:rPr>
        <w:t xml:space="preserve">   Unfortunately, 42ENGINE has been suffering from multiple mechanical problems and has been in and out of </w:t>
      </w:r>
      <w:r>
        <w:rPr>
          <w:i/>
        </w:rPr>
        <w:t xml:space="preserve">Campbells. </w:t>
      </w:r>
      <w:r w:rsidRPr="002A6BBE">
        <w:rPr>
          <w:i/>
        </w:rPr>
        <w:t xml:space="preserve"> We think all the issues have been addressed but it has been difficult with part delays and the </w:t>
      </w:r>
      <w:proofErr w:type="gramStart"/>
      <w:r w:rsidRPr="002A6BBE">
        <w:rPr>
          <w:i/>
        </w:rPr>
        <w:t>ever increasing</w:t>
      </w:r>
      <w:proofErr w:type="gramEnd"/>
      <w:r w:rsidRPr="002A6BBE">
        <w:rPr>
          <w:i/>
        </w:rPr>
        <w:t xml:space="preserve"> cost of everything.  Thanks to the hard work of Steven,</w:t>
      </w:r>
      <w:r>
        <w:rPr>
          <w:i/>
        </w:rPr>
        <w:t xml:space="preserve"> </w:t>
      </w:r>
      <w:proofErr w:type="gramStart"/>
      <w:r w:rsidRPr="002A6BBE">
        <w:rPr>
          <w:i/>
        </w:rPr>
        <w:t>Bill  and</w:t>
      </w:r>
      <w:proofErr w:type="gramEnd"/>
      <w:r w:rsidRPr="002A6BBE">
        <w:rPr>
          <w:i/>
        </w:rPr>
        <w:t xml:space="preserve"> others we have been able to stay on top of these issues.  Safety is number one for us so as soon as a problem or irregularity is noted we strive to address it immediately.  Yesterday we also concluded our annual hose and ladder testing.  We lost 3-5” x 100’ lengths of supply hose and 3-3” x 50’ of supply hose as well as 1- 1 3/4” x 50’ attack line.  This is not uncommon to have this much loss and will get if ordered and replaced as soon as the budget allows. Thank you to Richard and Steven for taking a day off work to manage this annual test.  </w:t>
      </w:r>
    </w:p>
    <w:p w:rsidR="002A6BBE" w:rsidRPr="002A6BBE" w:rsidRDefault="002A6BBE" w:rsidP="002A6BBE">
      <w:pPr>
        <w:pStyle w:val="PlainText"/>
        <w:rPr>
          <w:i/>
        </w:rPr>
      </w:pPr>
    </w:p>
    <w:p w:rsidR="002A6BBE" w:rsidRPr="002A6BBE" w:rsidRDefault="002A6BBE" w:rsidP="002A6BBE">
      <w:pPr>
        <w:pStyle w:val="PlainText"/>
        <w:rPr>
          <w:i/>
        </w:rPr>
      </w:pPr>
      <w:r w:rsidRPr="002A6BBE">
        <w:rPr>
          <w:i/>
        </w:rPr>
        <w:t xml:space="preserve">    I cannot stress enough the commitment these brave volunteers give to our community.   We will always strive for a professional and accommodating atmosphere to get the very best out of our members.   We will also always work in close coordination with the township committee to keep everyone informed and involved in our ever-growing ranks.  Thank you all very much for all your support!!</w:t>
      </w:r>
    </w:p>
    <w:p w:rsidR="002A6BBE" w:rsidRPr="002A6BBE" w:rsidRDefault="002A6BBE" w:rsidP="002A6BBE">
      <w:pPr>
        <w:pStyle w:val="PlainText"/>
        <w:rPr>
          <w:i/>
        </w:rPr>
      </w:pPr>
    </w:p>
    <w:p w:rsidR="002A6BBE" w:rsidRDefault="002A6BBE" w:rsidP="002A6BBE">
      <w:pPr>
        <w:pStyle w:val="PlainText"/>
      </w:pPr>
      <w:r>
        <w:t>Chief Paul Hawkins</w:t>
      </w:r>
    </w:p>
    <w:p w:rsidR="005636BE" w:rsidRDefault="005636BE" w:rsidP="002A6BBE">
      <w:pPr>
        <w:pStyle w:val="PlainText"/>
      </w:pPr>
    </w:p>
    <w:p w:rsidR="005636BE" w:rsidRDefault="005636BE" w:rsidP="002A6BBE">
      <w:pPr>
        <w:pStyle w:val="PlainText"/>
        <w:rPr>
          <w:rFonts w:ascii="Times New Roman" w:hAnsi="Times New Roman" w:cs="Times New Roman"/>
          <w:sz w:val="24"/>
          <w:szCs w:val="24"/>
        </w:rPr>
      </w:pPr>
      <w:r w:rsidRPr="005636BE">
        <w:rPr>
          <w:rFonts w:ascii="Times New Roman" w:hAnsi="Times New Roman" w:cs="Times New Roman"/>
          <w:sz w:val="24"/>
          <w:szCs w:val="24"/>
        </w:rPr>
        <w:t>Mrs. Rumsey</w:t>
      </w:r>
      <w:r>
        <w:rPr>
          <w:rFonts w:ascii="Times New Roman" w:hAnsi="Times New Roman" w:cs="Times New Roman"/>
          <w:sz w:val="24"/>
          <w:szCs w:val="24"/>
        </w:rPr>
        <w:t xml:space="preserve"> added that Mrs. Westbrook had passed away (Sue Rude’s Mother) who had been part of the Ladies Auxiliary of the fire department.  Mrs. Rumsey gave the details of Mrs. Westbrook’s services.</w:t>
      </w:r>
    </w:p>
    <w:p w:rsidR="005636BE" w:rsidRDefault="005636BE" w:rsidP="002A6BBE">
      <w:pPr>
        <w:pStyle w:val="PlainText"/>
        <w:rPr>
          <w:rFonts w:ascii="Times New Roman" w:hAnsi="Times New Roman" w:cs="Times New Roman"/>
          <w:sz w:val="24"/>
          <w:szCs w:val="24"/>
        </w:rPr>
      </w:pPr>
    </w:p>
    <w:p w:rsidR="005636BE" w:rsidRDefault="005636BE" w:rsidP="002A6BBE">
      <w:pPr>
        <w:pStyle w:val="PlainText"/>
        <w:rPr>
          <w:rFonts w:ascii="Times New Roman" w:hAnsi="Times New Roman" w:cs="Times New Roman"/>
          <w:sz w:val="24"/>
          <w:szCs w:val="24"/>
        </w:rPr>
      </w:pPr>
      <w:r>
        <w:rPr>
          <w:rFonts w:ascii="Times New Roman" w:hAnsi="Times New Roman" w:cs="Times New Roman"/>
          <w:sz w:val="24"/>
          <w:szCs w:val="24"/>
        </w:rPr>
        <w:t>Mr. Barta reported the Planning Board was okay with keeping the land use boards separate for 2022.</w:t>
      </w:r>
    </w:p>
    <w:p w:rsidR="005636BE" w:rsidRDefault="005636BE" w:rsidP="002A6BBE">
      <w:pPr>
        <w:pStyle w:val="PlainText"/>
        <w:rPr>
          <w:rFonts w:ascii="Times New Roman" w:hAnsi="Times New Roman" w:cs="Times New Roman"/>
          <w:sz w:val="24"/>
          <w:szCs w:val="24"/>
        </w:rPr>
      </w:pPr>
    </w:p>
    <w:p w:rsidR="005636BE" w:rsidRDefault="005636BE" w:rsidP="002A6BBE">
      <w:pPr>
        <w:pStyle w:val="PlainText"/>
        <w:rPr>
          <w:rFonts w:ascii="Times New Roman" w:hAnsi="Times New Roman" w:cs="Times New Roman"/>
          <w:sz w:val="24"/>
          <w:szCs w:val="24"/>
        </w:rPr>
      </w:pPr>
      <w:r>
        <w:rPr>
          <w:rFonts w:ascii="Times New Roman" w:hAnsi="Times New Roman" w:cs="Times New Roman"/>
          <w:sz w:val="24"/>
          <w:szCs w:val="24"/>
        </w:rPr>
        <w:t>Mr. Barta also reported the Stillwater Board of Education meeting was very short but noted there has only been one case of COVID in the school since February.</w:t>
      </w:r>
    </w:p>
    <w:p w:rsidR="005636BE" w:rsidRDefault="005636BE" w:rsidP="002A6BBE">
      <w:pPr>
        <w:pStyle w:val="PlainText"/>
        <w:rPr>
          <w:rFonts w:ascii="Times New Roman" w:hAnsi="Times New Roman" w:cs="Times New Roman"/>
          <w:sz w:val="24"/>
          <w:szCs w:val="24"/>
        </w:rPr>
      </w:pPr>
    </w:p>
    <w:p w:rsidR="005636BE" w:rsidRDefault="005636BE" w:rsidP="002A6BBE">
      <w:pPr>
        <w:pStyle w:val="PlainText"/>
        <w:rPr>
          <w:rFonts w:ascii="Times New Roman" w:hAnsi="Times New Roman" w:cs="Times New Roman"/>
          <w:sz w:val="24"/>
          <w:szCs w:val="24"/>
        </w:rPr>
      </w:pPr>
      <w:r>
        <w:rPr>
          <w:rFonts w:ascii="Times New Roman" w:hAnsi="Times New Roman" w:cs="Times New Roman"/>
          <w:sz w:val="24"/>
          <w:szCs w:val="24"/>
        </w:rPr>
        <w:t>Mrs. Rumsey reported the Community Center is running well and very busy.  The security cameras have been installed.  Mrs. Rumsey said the Miss Stillwater, Little Miss and Little Mister pageants will be held on Friday, May 13, 2022 and applications are due back no later than May 6</w:t>
      </w:r>
      <w:r w:rsidRPr="005636BE">
        <w:rPr>
          <w:rFonts w:ascii="Times New Roman" w:hAnsi="Times New Roman" w:cs="Times New Roman"/>
          <w:sz w:val="24"/>
          <w:szCs w:val="24"/>
          <w:vertAlign w:val="superscript"/>
        </w:rPr>
        <w:t>th</w:t>
      </w:r>
      <w:r>
        <w:rPr>
          <w:rFonts w:ascii="Times New Roman" w:hAnsi="Times New Roman" w:cs="Times New Roman"/>
          <w:sz w:val="24"/>
          <w:szCs w:val="24"/>
        </w:rPr>
        <w:t>.  Mrs. Rumsey noted there will be another Teen Night since the first event was well attended.</w:t>
      </w:r>
    </w:p>
    <w:p w:rsidR="005636BE" w:rsidRDefault="005636BE" w:rsidP="002A6BBE">
      <w:pPr>
        <w:pStyle w:val="PlainText"/>
        <w:rPr>
          <w:rFonts w:ascii="Times New Roman" w:hAnsi="Times New Roman" w:cs="Times New Roman"/>
          <w:sz w:val="24"/>
          <w:szCs w:val="24"/>
        </w:rPr>
      </w:pPr>
    </w:p>
    <w:p w:rsidR="005636BE" w:rsidRDefault="005636BE" w:rsidP="002A6BBE">
      <w:pPr>
        <w:pStyle w:val="PlainText"/>
        <w:rPr>
          <w:rFonts w:ascii="Times New Roman" w:hAnsi="Times New Roman" w:cs="Times New Roman"/>
          <w:sz w:val="24"/>
          <w:szCs w:val="24"/>
        </w:rPr>
      </w:pPr>
      <w:r>
        <w:rPr>
          <w:rFonts w:ascii="Times New Roman" w:hAnsi="Times New Roman" w:cs="Times New Roman"/>
          <w:sz w:val="24"/>
          <w:szCs w:val="24"/>
        </w:rPr>
        <w:t xml:space="preserve">Mrs. Rumsey also noted the items the Recreation Commission wanted to purchase with their grant have gone way up </w:t>
      </w:r>
      <w:r w:rsidR="006913DF">
        <w:rPr>
          <w:rFonts w:ascii="Times New Roman" w:hAnsi="Times New Roman" w:cs="Times New Roman"/>
          <w:sz w:val="24"/>
          <w:szCs w:val="24"/>
        </w:rPr>
        <w:t>so they are out shopping for the best prices.</w:t>
      </w:r>
    </w:p>
    <w:p w:rsidR="006913DF" w:rsidRDefault="006913DF" w:rsidP="002A6BBE">
      <w:pPr>
        <w:pStyle w:val="PlainText"/>
        <w:rPr>
          <w:rFonts w:ascii="Times New Roman" w:hAnsi="Times New Roman" w:cs="Times New Roman"/>
          <w:sz w:val="24"/>
          <w:szCs w:val="24"/>
        </w:rPr>
      </w:pPr>
    </w:p>
    <w:p w:rsidR="006913DF" w:rsidRDefault="006913DF" w:rsidP="002A6BBE">
      <w:pPr>
        <w:pStyle w:val="PlainText"/>
        <w:rPr>
          <w:rFonts w:ascii="Times New Roman" w:hAnsi="Times New Roman" w:cs="Times New Roman"/>
          <w:sz w:val="24"/>
          <w:szCs w:val="24"/>
        </w:rPr>
      </w:pPr>
      <w:r>
        <w:rPr>
          <w:rFonts w:ascii="Times New Roman" w:hAnsi="Times New Roman" w:cs="Times New Roman"/>
          <w:sz w:val="24"/>
          <w:szCs w:val="24"/>
        </w:rPr>
        <w:t>Ms. Chammings reported the Stillwater Board of Education’s budget meeting for public hearing and adoption is April 25, 2022.</w:t>
      </w:r>
    </w:p>
    <w:p w:rsidR="006913DF" w:rsidRDefault="006913DF" w:rsidP="002A6BBE">
      <w:pPr>
        <w:pStyle w:val="PlainText"/>
        <w:rPr>
          <w:rFonts w:ascii="Times New Roman" w:hAnsi="Times New Roman" w:cs="Times New Roman"/>
          <w:sz w:val="24"/>
          <w:szCs w:val="24"/>
        </w:rPr>
      </w:pPr>
    </w:p>
    <w:p w:rsidR="006913DF" w:rsidRDefault="006913DF" w:rsidP="002A6BBE">
      <w:pPr>
        <w:pStyle w:val="PlainText"/>
        <w:rPr>
          <w:rFonts w:ascii="Times New Roman" w:hAnsi="Times New Roman" w:cs="Times New Roman"/>
          <w:sz w:val="24"/>
          <w:szCs w:val="24"/>
        </w:rPr>
      </w:pPr>
      <w:r>
        <w:rPr>
          <w:rFonts w:ascii="Times New Roman" w:hAnsi="Times New Roman" w:cs="Times New Roman"/>
          <w:sz w:val="24"/>
          <w:szCs w:val="24"/>
        </w:rPr>
        <w:t>Ms. Chammings said the Environmental Commission welcomed back Kathy Wunder as secretary and thanked Alicia Gardner and Sara Branagan for their time as secretary.</w:t>
      </w:r>
      <w:r w:rsidR="00972FB5">
        <w:rPr>
          <w:rFonts w:ascii="Times New Roman" w:hAnsi="Times New Roman" w:cs="Times New Roman"/>
          <w:sz w:val="24"/>
          <w:szCs w:val="24"/>
        </w:rPr>
        <w:t xml:space="preserve">  Ms. Chammings also reported the Environmental Commission discussed the DEP Bock grant and</w:t>
      </w:r>
      <w:r w:rsidR="00E50FD7">
        <w:rPr>
          <w:rFonts w:ascii="Times New Roman" w:hAnsi="Times New Roman" w:cs="Times New Roman"/>
          <w:sz w:val="24"/>
          <w:szCs w:val="24"/>
        </w:rPr>
        <w:t xml:space="preserve"> were thankful for the Preferred Tree List.</w:t>
      </w:r>
    </w:p>
    <w:p w:rsidR="00E50FD7" w:rsidRDefault="00E50FD7" w:rsidP="002A6BBE">
      <w:pPr>
        <w:pStyle w:val="PlainText"/>
        <w:rPr>
          <w:rFonts w:ascii="Times New Roman" w:hAnsi="Times New Roman" w:cs="Times New Roman"/>
          <w:sz w:val="24"/>
          <w:szCs w:val="24"/>
        </w:rPr>
      </w:pPr>
    </w:p>
    <w:p w:rsidR="00E50FD7" w:rsidRDefault="00E50FD7" w:rsidP="002A6BBE">
      <w:pPr>
        <w:pStyle w:val="PlainText"/>
        <w:rPr>
          <w:rFonts w:ascii="Times New Roman" w:hAnsi="Times New Roman" w:cs="Times New Roman"/>
          <w:sz w:val="24"/>
          <w:szCs w:val="24"/>
        </w:rPr>
      </w:pPr>
      <w:r>
        <w:rPr>
          <w:rFonts w:ascii="Times New Roman" w:hAnsi="Times New Roman" w:cs="Times New Roman"/>
          <w:sz w:val="24"/>
          <w:szCs w:val="24"/>
        </w:rPr>
        <w:t>Ms. Chammings reported that on April 14, 2022 there was a public safety meeting.  Lots of really good discussions including getting some small generators (i.e. Honda 2200) for the township to lend to residents who are on the life support list.  The next meeting will be May 19, 2022.</w:t>
      </w:r>
    </w:p>
    <w:p w:rsidR="00E50FD7" w:rsidRDefault="00E50FD7" w:rsidP="002A6BBE">
      <w:pPr>
        <w:pStyle w:val="PlainText"/>
        <w:rPr>
          <w:rFonts w:ascii="Times New Roman" w:hAnsi="Times New Roman" w:cs="Times New Roman"/>
          <w:sz w:val="24"/>
          <w:szCs w:val="24"/>
        </w:rPr>
      </w:pPr>
    </w:p>
    <w:p w:rsidR="00E50FD7" w:rsidRDefault="00E50FD7" w:rsidP="002A6BBE">
      <w:pPr>
        <w:pStyle w:val="PlainText"/>
        <w:rPr>
          <w:rFonts w:ascii="Times New Roman" w:hAnsi="Times New Roman" w:cs="Times New Roman"/>
          <w:sz w:val="24"/>
          <w:szCs w:val="24"/>
        </w:rPr>
      </w:pPr>
      <w:r>
        <w:rPr>
          <w:rFonts w:ascii="Times New Roman" w:hAnsi="Times New Roman" w:cs="Times New Roman"/>
          <w:sz w:val="24"/>
          <w:szCs w:val="24"/>
        </w:rPr>
        <w:t>Ms. Chammings is also working on a FEMA grant.</w:t>
      </w:r>
    </w:p>
    <w:p w:rsidR="00E50FD7" w:rsidRDefault="00E50FD7" w:rsidP="002A6BBE">
      <w:pPr>
        <w:pStyle w:val="PlainText"/>
        <w:rPr>
          <w:rFonts w:ascii="Times New Roman" w:hAnsi="Times New Roman" w:cs="Times New Roman"/>
          <w:sz w:val="24"/>
          <w:szCs w:val="24"/>
        </w:rPr>
      </w:pPr>
    </w:p>
    <w:p w:rsidR="00E50FD7" w:rsidRPr="005636BE" w:rsidRDefault="00E50FD7" w:rsidP="002A6BBE">
      <w:pPr>
        <w:pStyle w:val="PlainText"/>
        <w:rPr>
          <w:rFonts w:ascii="Times New Roman" w:hAnsi="Times New Roman" w:cs="Times New Roman"/>
          <w:sz w:val="24"/>
          <w:szCs w:val="24"/>
        </w:rPr>
      </w:pPr>
      <w:r>
        <w:rPr>
          <w:rFonts w:ascii="Times New Roman" w:hAnsi="Times New Roman" w:cs="Times New Roman"/>
          <w:sz w:val="24"/>
          <w:szCs w:val="24"/>
        </w:rPr>
        <w:t>Mayor Scott reported the DPW got a reprieve from the weather last night.  Mayor Scott also said the Planning Board meets tomorrow 4/20/22.</w:t>
      </w:r>
    </w:p>
    <w:p w:rsidR="002A6BBE" w:rsidRPr="002A6BBE" w:rsidRDefault="002A6BBE" w:rsidP="00365BAC">
      <w:pPr>
        <w:rPr>
          <w:i/>
        </w:rPr>
      </w:pPr>
    </w:p>
    <w:p w:rsidR="00567AF5" w:rsidRDefault="00567AF5" w:rsidP="00365BAC">
      <w:pPr>
        <w:rPr>
          <w:b/>
        </w:rPr>
      </w:pPr>
    </w:p>
    <w:p w:rsidR="00567AF5" w:rsidRDefault="00567AF5" w:rsidP="00567AF5">
      <w:pPr>
        <w:rPr>
          <w:b/>
        </w:rPr>
      </w:pPr>
      <w:r>
        <w:rPr>
          <w:b/>
        </w:rPr>
        <w:t>AMENDMENTS TO AGENDA</w:t>
      </w:r>
      <w:r w:rsidR="00006EEA">
        <w:rPr>
          <w:b/>
        </w:rPr>
        <w:t xml:space="preserve"> - None</w:t>
      </w:r>
    </w:p>
    <w:p w:rsidR="00567AF5" w:rsidRDefault="00567AF5" w:rsidP="00567AF5">
      <w:pPr>
        <w:rPr>
          <w:b/>
        </w:rPr>
      </w:pPr>
    </w:p>
    <w:p w:rsidR="00567AF5" w:rsidRDefault="00567AF5" w:rsidP="00567AF5">
      <w:pPr>
        <w:rPr>
          <w:b/>
        </w:rPr>
      </w:pPr>
      <w:r w:rsidRPr="00712DEA">
        <w:rPr>
          <w:b/>
        </w:rPr>
        <w:t>OPEN PUBLIC SESSION</w:t>
      </w:r>
    </w:p>
    <w:p w:rsidR="006913DF" w:rsidRDefault="006913DF" w:rsidP="00567AF5">
      <w:pPr>
        <w:rPr>
          <w:b/>
        </w:rPr>
      </w:pPr>
    </w:p>
    <w:p w:rsidR="006913DF" w:rsidRDefault="006913DF" w:rsidP="00567AF5">
      <w:r w:rsidRPr="006913DF">
        <w:t>Mr. Ed Szabo, County Route 521</w:t>
      </w:r>
      <w:r>
        <w:t>, updated everyone on the Delaware National Park issue.</w:t>
      </w:r>
      <w:r w:rsidR="00174B71">
        <w:t xml:space="preserve">  Mr. Szabo</w:t>
      </w:r>
      <w:r w:rsidR="0084689F">
        <w:t xml:space="preserve"> noted there is a lot of support in opposition of creating a park from the recreation area:  The NJ Outdoor Man Alliance, Sportsman Alliance of NJ, NRA, Sussex County Commissioners and the Legislative 24 Office.</w:t>
      </w:r>
    </w:p>
    <w:p w:rsidR="0084689F" w:rsidRDefault="0084689F" w:rsidP="00567AF5"/>
    <w:p w:rsidR="0084689F" w:rsidRDefault="0084689F" w:rsidP="00567AF5">
      <w:r>
        <w:t>Mr. Szabo said the Sussex County Tea Party has reorganized and elected new officers.  The Tea Party had a speaker Sandy Hull, from Layton, who has organized a big group of people and is opening a 501</w:t>
      </w:r>
      <w:proofErr w:type="gramStart"/>
      <w:r>
        <w:t>C(</w:t>
      </w:r>
      <w:proofErr w:type="gramEnd"/>
      <w:r>
        <w:t xml:space="preserve">4) to raise funds to get the word out.  Ms. Hull gave a </w:t>
      </w:r>
      <w:r w:rsidR="003143A3">
        <w:t>handout</w:t>
      </w:r>
      <w:r>
        <w:t xml:space="preserve"> of 13 questions that should be asked and answered before any change to the recreation area should occur.  Mr. Szabo gave the governing body a copy of the handouts and asked if the Township would</w:t>
      </w:r>
      <w:r w:rsidR="003143A3">
        <w:t xml:space="preserve"> consider preparing an updated resolution including those questions.  The Township Committee thanked Mr. Szabo for his update.</w:t>
      </w:r>
    </w:p>
    <w:p w:rsidR="00EA2816" w:rsidRDefault="00EA2816" w:rsidP="00567AF5"/>
    <w:p w:rsidR="00EA2816" w:rsidRPr="006913DF" w:rsidRDefault="00EA2816" w:rsidP="00567AF5">
      <w:r>
        <w:t xml:space="preserve">Mr. Charles Tamasaukas, 922 Lower Lake Road East, voiced his concerns about the extremely poor condition of his road and other roads in Crandon Lakes.  Mr. Tamasaukas was looking for support from the Township Committee and help in getting the roads repaired because now he is unable to receive deliveries and is afraid emergency vehicles would never reach them during an emergency.  </w:t>
      </w:r>
      <w:r w:rsidR="003143A3">
        <w:t xml:space="preserve">Mr. Barta said the members should ask the Association for an audit of where their road dues is being spent.  </w:t>
      </w:r>
      <w:r>
        <w:t xml:space="preserve">Mrs. Rumsey explained she and her husband lived in Crandon Lakes and had </w:t>
      </w:r>
      <w:r w:rsidR="003143A3">
        <w:t>seen</w:t>
      </w:r>
      <w:r w:rsidR="00151F0A">
        <w:t xml:space="preserve"> the</w:t>
      </w:r>
      <w:r>
        <w:t xml:space="preserve"> issues.  Mrs. Rumsey said some neighbors </w:t>
      </w:r>
      <w:r w:rsidR="00151F0A">
        <w:t xml:space="preserve">got together </w:t>
      </w:r>
      <w:r>
        <w:t>and hired an attorney to act on their behalf with Crandon Lakes Association of Property Owners and got their road repaired.  Mrs. Rumsey suggested the Tamasaukas do the same.  Mayor Scott said the governing body will write a letter of support to CLAPO on the Tamasaukas concerns.</w:t>
      </w:r>
    </w:p>
    <w:p w:rsidR="00567AF5" w:rsidRDefault="00567AF5" w:rsidP="00567AF5">
      <w:pPr>
        <w:rPr>
          <w:b/>
          <w:u w:val="single"/>
        </w:rPr>
      </w:pPr>
    </w:p>
    <w:p w:rsidR="003523BC" w:rsidRPr="00006EEA" w:rsidRDefault="003523BC" w:rsidP="00567AF5">
      <w:r>
        <w:t>There being no one else who wished to speak this portion of the meeting was closed.</w:t>
      </w:r>
    </w:p>
    <w:p w:rsidR="00567AF5" w:rsidRDefault="00567AF5" w:rsidP="00567AF5">
      <w:pPr>
        <w:rPr>
          <w:b/>
          <w:u w:val="single"/>
        </w:rPr>
      </w:pPr>
      <w:r>
        <w:rPr>
          <w:b/>
          <w:u w:val="single"/>
        </w:rPr>
        <w:lastRenderedPageBreak/>
        <w:t>OLD BUSINESS:</w:t>
      </w:r>
    </w:p>
    <w:p w:rsidR="00946E48" w:rsidRDefault="00946E48" w:rsidP="00946E48">
      <w:pPr>
        <w:rPr>
          <w:b/>
          <w:sz w:val="28"/>
          <w:szCs w:val="28"/>
        </w:rPr>
      </w:pPr>
    </w:p>
    <w:p w:rsidR="00567AF5" w:rsidRDefault="00567AF5" w:rsidP="00567AF5">
      <w:r w:rsidRPr="004E728B">
        <w:rPr>
          <w:b/>
        </w:rPr>
        <w:t>ORDINANCE</w:t>
      </w:r>
      <w:r>
        <w:rPr>
          <w:b/>
        </w:rPr>
        <w:t xml:space="preserve"> 2022-09</w:t>
      </w:r>
      <w:r>
        <w:rPr>
          <w:b/>
        </w:rPr>
        <w:tab/>
      </w:r>
      <w:r>
        <w:t xml:space="preserve">Amending Chapter 69 of the General Code of the Township of </w:t>
      </w:r>
      <w:r w:rsidR="00946E48">
        <w:tab/>
      </w:r>
      <w:r w:rsidR="00946E48">
        <w:tab/>
      </w:r>
      <w:r w:rsidR="00946E48">
        <w:tab/>
      </w:r>
      <w:r w:rsidR="00946E48">
        <w:tab/>
      </w:r>
      <w:r w:rsidR="00946E48">
        <w:tab/>
      </w:r>
      <w:r>
        <w:t xml:space="preserve">Stillwater, County of Sussex, State of New Jersey, Entitled “Fees” </w:t>
      </w:r>
      <w:r w:rsidR="00946E48">
        <w:tab/>
      </w:r>
      <w:r w:rsidR="00946E48">
        <w:tab/>
      </w:r>
      <w:r w:rsidR="00946E48">
        <w:tab/>
      </w:r>
      <w:r w:rsidR="00946E48">
        <w:tab/>
      </w:r>
      <w:r w:rsidR="00946E48">
        <w:tab/>
      </w:r>
      <w:r w:rsidRPr="00955F4C">
        <w:rPr>
          <w:b/>
        </w:rPr>
        <w:t xml:space="preserve">Public Hearing and Adoption </w:t>
      </w:r>
    </w:p>
    <w:p w:rsidR="00567AF5" w:rsidRDefault="00567AF5" w:rsidP="00567AF5"/>
    <w:p w:rsidR="00946E48" w:rsidRDefault="00567AF5" w:rsidP="00946E48">
      <w:r>
        <w:tab/>
      </w:r>
      <w:r w:rsidR="00946E48" w:rsidRPr="00880C16">
        <w:rPr>
          <w:b/>
        </w:rPr>
        <w:t>BE IT ORDAINED</w:t>
      </w:r>
      <w:r w:rsidR="00946E48">
        <w:t xml:space="preserve"> by the Township Committee of the Township of Stillwater, County of Sussex, State of New Jersey, that Chapter 69, entitled “Fees”, by amended to provide as follows:</w:t>
      </w:r>
    </w:p>
    <w:p w:rsidR="00946E48" w:rsidRDefault="00946E48" w:rsidP="00946E48"/>
    <w:p w:rsidR="00946E48" w:rsidRDefault="00946E48" w:rsidP="00946E48">
      <w:r>
        <w:t xml:space="preserve">Chapter 45:  Building Construction [Amended </w:t>
      </w:r>
      <w:smartTag w:uri="urn:schemas-microsoft-com:office:smarttags" w:element="date">
        <w:smartTagPr>
          <w:attr w:name="Month" w:val="5"/>
          <w:attr w:name="Day" w:val="5"/>
          <w:attr w:name="Year" w:val="1988"/>
        </w:smartTagPr>
        <w:r>
          <w:t>5-5-1988</w:t>
        </w:r>
      </w:smartTag>
      <w:r>
        <w:t xml:space="preserve"> by Ord. No. 5-88; </w:t>
      </w:r>
      <w:smartTag w:uri="urn:schemas-microsoft-com:office:smarttags" w:element="date">
        <w:smartTagPr>
          <w:attr w:name="Month" w:val="9"/>
          <w:attr w:name="Day" w:val="7"/>
          <w:attr w:name="Year" w:val="1989"/>
        </w:smartTagPr>
        <w:r>
          <w:t>9-7-1989</w:t>
        </w:r>
      </w:smartTag>
      <w:r>
        <w:t xml:space="preserve"> by Ord. No. 9-89; 12-7-1989 by Ord. No. 13-89; 10-1-1991 by Ord. No. 6-91; 8-2-1994 by Ord. No. 4-94; 7-2-1996 by Ord No. 5-96]</w:t>
      </w:r>
    </w:p>
    <w:p w:rsidR="00946E48" w:rsidRDefault="00946E48" w:rsidP="00946E48"/>
    <w:p w:rsidR="00946E48" w:rsidRDefault="00946E48" w:rsidP="00946E48">
      <w:pPr>
        <w:tabs>
          <w:tab w:val="num" w:pos="720"/>
        </w:tabs>
        <w:ind w:left="720" w:hanging="720"/>
      </w:pPr>
      <w:r>
        <w:t>A.</w:t>
      </w:r>
      <w:r>
        <w:tab/>
        <w:t xml:space="preserve">Construction permit fees. Construction permits. The fee for a construction permit shall be the sum of the </w:t>
      </w:r>
      <w:proofErr w:type="spellStart"/>
      <w:r>
        <w:t>Subcode</w:t>
      </w:r>
      <w:proofErr w:type="spellEnd"/>
      <w:r>
        <w:t xml:space="preserve"> applications, plus all administrative and miscellaneous fees listed below. </w:t>
      </w:r>
      <w:smartTag w:uri="urn:schemas-microsoft-com:office:smarttags" w:element="PersonName">
        <w:r>
          <w:t>Al</w:t>
        </w:r>
      </w:smartTag>
      <w:r>
        <w:t xml:space="preserve">l fees will be rounded to the nearest dollar and shall be paid before the permits are issued, unless otherwise stated.  The minimum construction permit fee shall be </w:t>
      </w:r>
      <w:r w:rsidRPr="000B1462">
        <w:rPr>
          <w:b/>
        </w:rPr>
        <w:t>$75.00</w:t>
      </w:r>
    </w:p>
    <w:p w:rsidR="00946E48" w:rsidRDefault="00946E48" w:rsidP="00946E48"/>
    <w:p w:rsidR="00946E48" w:rsidRPr="007217D9" w:rsidRDefault="00946E48" w:rsidP="00946E48">
      <w:r w:rsidRPr="007217D9">
        <w:t>B.</w:t>
      </w:r>
      <w:r w:rsidRPr="007217D9">
        <w:tab/>
        <w:t xml:space="preserve">The </w:t>
      </w:r>
      <w:r>
        <w:t>b</w:t>
      </w:r>
      <w:r w:rsidRPr="007217D9">
        <w:t xml:space="preserve">uilding </w:t>
      </w:r>
      <w:proofErr w:type="spellStart"/>
      <w:r>
        <w:t>s</w:t>
      </w:r>
      <w:r w:rsidRPr="007217D9">
        <w:t>ubcode</w:t>
      </w:r>
      <w:proofErr w:type="spellEnd"/>
      <w:r w:rsidRPr="007217D9">
        <w:t xml:space="preserve"> fees are as follows:</w:t>
      </w:r>
    </w:p>
    <w:p w:rsidR="00946E48" w:rsidRDefault="00946E48" w:rsidP="00946E48"/>
    <w:p w:rsidR="00946E48" w:rsidRDefault="00946E48" w:rsidP="00946E48">
      <w:pPr>
        <w:numPr>
          <w:ilvl w:val="0"/>
          <w:numId w:val="17"/>
        </w:numPr>
      </w:pPr>
      <w:r>
        <w:t xml:space="preserve">Fees for new construction shall be based upon the volume of the structure.  Volume shall be computed in accordance with N.J.A.C. 5:23-2.28.  The new construction fee shall be in the amount of </w:t>
      </w:r>
      <w:r w:rsidRPr="001606D7">
        <w:rPr>
          <w:b/>
        </w:rPr>
        <w:t>$0.0</w:t>
      </w:r>
      <w:r>
        <w:rPr>
          <w:b/>
        </w:rPr>
        <w:t>38</w:t>
      </w:r>
      <w:r>
        <w:t xml:space="preserve"> per cubic foot of volume for buildings and structures of all use groups and types of construction as classified and defined in articles 3 &amp; 6 of the building </w:t>
      </w:r>
      <w:proofErr w:type="spellStart"/>
      <w:r>
        <w:t>subcode</w:t>
      </w:r>
      <w:proofErr w:type="spellEnd"/>
      <w:r>
        <w:t xml:space="preserve">; except that the fee shall be </w:t>
      </w:r>
      <w:r w:rsidRPr="001606D7">
        <w:rPr>
          <w:b/>
        </w:rPr>
        <w:t>$0.0</w:t>
      </w:r>
      <w:r>
        <w:rPr>
          <w:b/>
        </w:rPr>
        <w:t>21</w:t>
      </w:r>
      <w:r>
        <w:t xml:space="preserve"> per cubic foot of volume for use groups A-1, A-2, A-3, A-4, A-5, F-1, F-2, S-1 and S-2 and the fee shall be </w:t>
      </w:r>
      <w:r w:rsidRPr="001606D7">
        <w:rPr>
          <w:b/>
        </w:rPr>
        <w:t>$0.00</w:t>
      </w:r>
      <w:r>
        <w:rPr>
          <w:b/>
        </w:rPr>
        <w:t>11</w:t>
      </w:r>
      <w:r>
        <w:t xml:space="preserve"> per cubic foot for structures on farms, including commercial farm building, under N.J.A.C 5:23-3.2(d) with the maximum fee from such structures on farms not to exceed </w:t>
      </w:r>
      <w:r w:rsidRPr="001606D7">
        <w:rPr>
          <w:b/>
        </w:rPr>
        <w:t>$1,</w:t>
      </w:r>
      <w:r>
        <w:rPr>
          <w:b/>
        </w:rPr>
        <w:t>602.00</w:t>
      </w:r>
    </w:p>
    <w:p w:rsidR="00946E48" w:rsidRDefault="00946E48" w:rsidP="00946E48">
      <w:pPr>
        <w:numPr>
          <w:ilvl w:val="0"/>
          <w:numId w:val="17"/>
        </w:numPr>
      </w:pPr>
      <w:r>
        <w:t>Fees for renovations, alterations and repairs or site construction associated with pre-engineered systems of commercial farm buildings, pre-manufactured construction, and the external utility connection for pre-manufactured construction shall be based upon the estimated cost of work.  The fee shall be in the amount of $</w:t>
      </w:r>
      <w:r>
        <w:rPr>
          <w:b/>
        </w:rPr>
        <w:t>34.00</w:t>
      </w:r>
      <w:r>
        <w:t xml:space="preserve"> per $1,000.00.  From $50,001 to and including $100,000, the additional fee shall be in the amount of $</w:t>
      </w:r>
      <w:r>
        <w:rPr>
          <w:b/>
        </w:rPr>
        <w:t>26.00</w:t>
      </w:r>
      <w:r>
        <w:t xml:space="preserve"> per $1,000 of estimated cost above $50,000. Above, $100,000, the additional fee shall be in the amount of $</w:t>
      </w:r>
      <w:r>
        <w:rPr>
          <w:b/>
        </w:rPr>
        <w:t>22.00</w:t>
      </w:r>
      <w:r>
        <w:t xml:space="preserve"> per $1,000 of estimated cost above $100,000.  Fees for additions shall be computed on the same basis for new construction for the added portion in 1 above.</w:t>
      </w:r>
    </w:p>
    <w:p w:rsidR="00946E48" w:rsidRDefault="00946E48" w:rsidP="00946E48">
      <w:pPr>
        <w:numPr>
          <w:ilvl w:val="0"/>
          <w:numId w:val="17"/>
        </w:numPr>
      </w:pPr>
      <w:r>
        <w:t>The fee for open decks, porches and raised platforms shall be $.</w:t>
      </w:r>
      <w:r>
        <w:rPr>
          <w:b/>
        </w:rPr>
        <w:t>45</w:t>
      </w:r>
      <w:r>
        <w:t xml:space="preserve"> per square foot provided that the minimum fee shall be </w:t>
      </w:r>
      <w:r w:rsidRPr="00292FE2">
        <w:rPr>
          <w:b/>
        </w:rPr>
        <w:t>$</w:t>
      </w:r>
      <w:r>
        <w:rPr>
          <w:b/>
        </w:rPr>
        <w:t>75</w:t>
      </w:r>
      <w:r w:rsidRPr="00292FE2">
        <w:rPr>
          <w:b/>
        </w:rPr>
        <w:t>.00</w:t>
      </w:r>
      <w:r>
        <w:t>.</w:t>
      </w:r>
    </w:p>
    <w:p w:rsidR="00946E48" w:rsidRDefault="00946E48" w:rsidP="00946E48">
      <w:pPr>
        <w:numPr>
          <w:ilvl w:val="0"/>
          <w:numId w:val="17"/>
        </w:numPr>
      </w:pPr>
      <w:r>
        <w:t>Fees for combination renovations and additions shall be the sum of the fees computed separately in accordance with (1), (2) and (3) above.</w:t>
      </w:r>
    </w:p>
    <w:p w:rsidR="00946E48" w:rsidRDefault="00946E48" w:rsidP="00946E48">
      <w:pPr>
        <w:numPr>
          <w:ilvl w:val="0"/>
          <w:numId w:val="17"/>
        </w:numPr>
      </w:pPr>
      <w:r>
        <w:t>Fees for retaining walls shall be as follows:</w:t>
      </w:r>
    </w:p>
    <w:p w:rsidR="00946E48" w:rsidRDefault="00946E48" w:rsidP="00946E48">
      <w:pPr>
        <w:numPr>
          <w:ilvl w:val="1"/>
          <w:numId w:val="17"/>
        </w:numPr>
      </w:pPr>
      <w:r>
        <w:t xml:space="preserve">The fee for a retaining wall with a surface area greater than 550 square feet that is associated with a class 3 residential structure shall be </w:t>
      </w:r>
      <w:r w:rsidRPr="00E44F91">
        <w:rPr>
          <w:b/>
        </w:rPr>
        <w:t>$</w:t>
      </w:r>
      <w:r>
        <w:rPr>
          <w:b/>
        </w:rPr>
        <w:t>210</w:t>
      </w:r>
      <w:r>
        <w:t>.</w:t>
      </w:r>
    </w:p>
    <w:p w:rsidR="00946E48" w:rsidRDefault="00946E48" w:rsidP="00946E48">
      <w:pPr>
        <w:numPr>
          <w:ilvl w:val="1"/>
          <w:numId w:val="17"/>
        </w:numPr>
      </w:pPr>
      <w:r>
        <w:lastRenderedPageBreak/>
        <w:t xml:space="preserve">The fee for a retaining wall with a surface area of 550 square feet or less that is associated with a class 3 residential structure shall be </w:t>
      </w:r>
      <w:r w:rsidRPr="00E44F91">
        <w:rPr>
          <w:b/>
        </w:rPr>
        <w:t>$</w:t>
      </w:r>
      <w:r>
        <w:rPr>
          <w:b/>
        </w:rPr>
        <w:t xml:space="preserve">106.00 </w:t>
      </w:r>
      <w:r>
        <w:t>other than a class 3 residential structure shall be based upon the cost of construction.</w:t>
      </w:r>
    </w:p>
    <w:p w:rsidR="00946E48" w:rsidRDefault="00946E48" w:rsidP="00946E48">
      <w:pPr>
        <w:numPr>
          <w:ilvl w:val="0"/>
          <w:numId w:val="17"/>
        </w:numPr>
      </w:pPr>
      <w:r>
        <w:t xml:space="preserve">The fee for temporary structures and structures for which volume cannot be computed, such as above ground swimming pools and open structural towers, shall be </w:t>
      </w:r>
      <w:r w:rsidRPr="00F876B4">
        <w:rPr>
          <w:b/>
        </w:rPr>
        <w:t>$125.00</w:t>
      </w:r>
      <w:r>
        <w:t xml:space="preserve">.  The fee for an in-ground swimming pool shall be </w:t>
      </w:r>
      <w:r w:rsidRPr="00F876B4">
        <w:rPr>
          <w:b/>
        </w:rPr>
        <w:t>$175.00</w:t>
      </w:r>
      <w:r>
        <w:t>.  These fees shall include all required pool enclosures.</w:t>
      </w:r>
    </w:p>
    <w:p w:rsidR="00946E48" w:rsidRDefault="00946E48" w:rsidP="00946E48">
      <w:pPr>
        <w:numPr>
          <w:ilvl w:val="0"/>
          <w:numId w:val="17"/>
        </w:numPr>
      </w:pPr>
      <w:r>
        <w:t xml:space="preserve">The fee for fencing exceeding six feet in height shall be </w:t>
      </w:r>
      <w:r w:rsidRPr="00F876B4">
        <w:rPr>
          <w:b/>
        </w:rPr>
        <w:t>$50.00</w:t>
      </w:r>
      <w:r>
        <w:t>.</w:t>
      </w:r>
    </w:p>
    <w:p w:rsidR="00946E48" w:rsidRDefault="00946E48" w:rsidP="00946E48">
      <w:pPr>
        <w:numPr>
          <w:ilvl w:val="0"/>
          <w:numId w:val="17"/>
        </w:numPr>
      </w:pPr>
      <w:r>
        <w:t xml:space="preserve">The fee for a permit to construct a sign shall be </w:t>
      </w:r>
      <w:r w:rsidRPr="00F876B4">
        <w:rPr>
          <w:b/>
        </w:rPr>
        <w:t>$</w:t>
      </w:r>
      <w:r>
        <w:rPr>
          <w:b/>
        </w:rPr>
        <w:t>3</w:t>
      </w:r>
      <w:r w:rsidRPr="00F876B4">
        <w:rPr>
          <w:b/>
        </w:rPr>
        <w:t>.00</w:t>
      </w:r>
      <w:r>
        <w:t xml:space="preserve"> per square foot computed on one side only for a single or double-faced sign provided that the minimum fee shall be </w:t>
      </w:r>
      <w:r w:rsidRPr="00F876B4">
        <w:rPr>
          <w:b/>
        </w:rPr>
        <w:t>$</w:t>
      </w:r>
      <w:r>
        <w:rPr>
          <w:b/>
        </w:rPr>
        <w:t>65</w:t>
      </w:r>
      <w:r w:rsidRPr="00F876B4">
        <w:rPr>
          <w:b/>
        </w:rPr>
        <w:t>.00</w:t>
      </w:r>
      <w:r>
        <w:t>.</w:t>
      </w:r>
    </w:p>
    <w:p w:rsidR="00946E48" w:rsidRDefault="00946E48" w:rsidP="00946E48">
      <w:pPr>
        <w:numPr>
          <w:ilvl w:val="0"/>
          <w:numId w:val="17"/>
        </w:numPr>
      </w:pPr>
      <w:r>
        <w:t>Reserved.</w:t>
      </w:r>
    </w:p>
    <w:p w:rsidR="00946E48" w:rsidRDefault="00946E48" w:rsidP="00946E48">
      <w:pPr>
        <w:numPr>
          <w:ilvl w:val="0"/>
          <w:numId w:val="17"/>
        </w:numPr>
      </w:pPr>
      <w:r>
        <w:t xml:space="preserve">The fee for installation or replacement for storage systems of flammable and combustible liquids shall be </w:t>
      </w:r>
      <w:r w:rsidRPr="00F876B4">
        <w:rPr>
          <w:b/>
        </w:rPr>
        <w:t>$</w:t>
      </w:r>
      <w:r>
        <w:rPr>
          <w:b/>
        </w:rPr>
        <w:t>75</w:t>
      </w:r>
      <w:r w:rsidRPr="00F876B4">
        <w:rPr>
          <w:b/>
        </w:rPr>
        <w:t>.00</w:t>
      </w:r>
      <w:r>
        <w:t xml:space="preserve"> per tank up to and including those with a capacity of 1,000 gallons, and </w:t>
      </w:r>
      <w:r w:rsidRPr="00F876B4">
        <w:rPr>
          <w:b/>
        </w:rPr>
        <w:t>$</w:t>
      </w:r>
      <w:r>
        <w:rPr>
          <w:b/>
        </w:rPr>
        <w:t>9</w:t>
      </w:r>
      <w:r w:rsidRPr="00F876B4">
        <w:rPr>
          <w:b/>
        </w:rPr>
        <w:t xml:space="preserve">5.00 </w:t>
      </w:r>
      <w:r>
        <w:t>per tank for those with capacities exceeding 1,000 gallons.</w:t>
      </w:r>
    </w:p>
    <w:p w:rsidR="00946E48" w:rsidRDefault="00946E48" w:rsidP="00946E48">
      <w:pPr>
        <w:numPr>
          <w:ilvl w:val="0"/>
          <w:numId w:val="17"/>
        </w:numPr>
      </w:pPr>
      <w:r>
        <w:t xml:space="preserve">The fee for a permit to demolish a building or structure shall be as follows:  Use Groups R-5 shall be </w:t>
      </w:r>
      <w:r w:rsidRPr="00F876B4">
        <w:rPr>
          <w:b/>
        </w:rPr>
        <w:t>$</w:t>
      </w:r>
      <w:r>
        <w:rPr>
          <w:b/>
        </w:rPr>
        <w:t>75</w:t>
      </w:r>
      <w:r w:rsidRPr="00F876B4">
        <w:rPr>
          <w:b/>
        </w:rPr>
        <w:t>.00</w:t>
      </w:r>
      <w:r>
        <w:t xml:space="preserve">; buildings and structures incidental to Use Group R-5 shall be </w:t>
      </w:r>
      <w:r w:rsidRPr="00F876B4">
        <w:rPr>
          <w:b/>
        </w:rPr>
        <w:t>$25.00</w:t>
      </w:r>
      <w:r>
        <w:t xml:space="preserve"> and all other Use Groups shall be </w:t>
      </w:r>
      <w:r w:rsidRPr="00F876B4">
        <w:rPr>
          <w:b/>
        </w:rPr>
        <w:t>$100.00</w:t>
      </w:r>
      <w:r>
        <w:t>.</w:t>
      </w:r>
    </w:p>
    <w:p w:rsidR="00946E48" w:rsidRDefault="00946E48" w:rsidP="00946E48">
      <w:pPr>
        <w:numPr>
          <w:ilvl w:val="0"/>
          <w:numId w:val="17"/>
        </w:numPr>
      </w:pPr>
      <w:r>
        <w:t xml:space="preserve">Fees for moving of a building shall be </w:t>
      </w:r>
      <w:r w:rsidRPr="00F876B4">
        <w:rPr>
          <w:b/>
        </w:rPr>
        <w:t>$</w:t>
      </w:r>
      <w:r>
        <w:rPr>
          <w:b/>
        </w:rPr>
        <w:t>100</w:t>
      </w:r>
      <w:r w:rsidRPr="00F876B4">
        <w:rPr>
          <w:b/>
        </w:rPr>
        <w:t>.00</w:t>
      </w:r>
    </w:p>
    <w:p w:rsidR="00946E48" w:rsidRDefault="00946E48" w:rsidP="00946E48">
      <w:pPr>
        <w:numPr>
          <w:ilvl w:val="0"/>
          <w:numId w:val="17"/>
        </w:numPr>
      </w:pPr>
      <w:r>
        <w:t>For purposes of estimating cost of work, any part of $1,000.00 shall be rounded up to the next highest thousand-dollar increment.</w:t>
      </w:r>
    </w:p>
    <w:p w:rsidR="00946E48" w:rsidRDefault="00946E48" w:rsidP="00946E48"/>
    <w:p w:rsidR="00946E48" w:rsidRDefault="00946E48" w:rsidP="00946E48">
      <w:pPr>
        <w:numPr>
          <w:ilvl w:val="2"/>
          <w:numId w:val="17"/>
        </w:numPr>
        <w:tabs>
          <w:tab w:val="clear" w:pos="2340"/>
        </w:tabs>
        <w:ind w:left="-180" w:firstLine="0"/>
      </w:pPr>
      <w:r>
        <w:t>P</w:t>
      </w:r>
      <w:r w:rsidRPr="00E357DE">
        <w:t xml:space="preserve">lumbing </w:t>
      </w:r>
      <w:proofErr w:type="spellStart"/>
      <w:r>
        <w:t>s</w:t>
      </w:r>
      <w:r w:rsidRPr="00E357DE">
        <w:t>ubcode</w:t>
      </w:r>
      <w:proofErr w:type="spellEnd"/>
      <w:r w:rsidRPr="00E357DE">
        <w:t xml:space="preserve"> fees are as follows:</w:t>
      </w:r>
    </w:p>
    <w:p w:rsidR="00946E48" w:rsidRPr="00E357DE" w:rsidRDefault="00946E48" w:rsidP="00946E48"/>
    <w:p w:rsidR="00946E48" w:rsidRDefault="00946E48" w:rsidP="00946E48">
      <w:pPr>
        <w:numPr>
          <w:ilvl w:val="0"/>
          <w:numId w:val="18"/>
        </w:numPr>
      </w:pPr>
      <w:r>
        <w:t xml:space="preserve">The fee for each fixture, stack or appliance connected to the plumbing system shall be </w:t>
      </w:r>
      <w:r w:rsidRPr="00F876B4">
        <w:rPr>
          <w:b/>
        </w:rPr>
        <w:t>$</w:t>
      </w:r>
      <w:r>
        <w:rPr>
          <w:b/>
        </w:rPr>
        <w:t>18</w:t>
      </w:r>
      <w:r w:rsidRPr="00F876B4">
        <w:rPr>
          <w:b/>
        </w:rPr>
        <w:t>.00</w:t>
      </w:r>
      <w:r>
        <w:t>.</w:t>
      </w:r>
    </w:p>
    <w:p w:rsidR="00946E48" w:rsidRDefault="00946E48" w:rsidP="00946E48">
      <w:pPr>
        <w:numPr>
          <w:ilvl w:val="0"/>
          <w:numId w:val="18"/>
        </w:numPr>
      </w:pPr>
      <w:r>
        <w:t xml:space="preserve">The fee for each special device including “but not limited to” grease traps, oil separators, air conditioning of refrigeration units, water and sewer connections, flammable and combustible liquid storage tanks, backflow preventers, steam or hot water boilers, gas piping, active solar systems, sewer pumps, interceptors and fuel oil piping shall be </w:t>
      </w:r>
      <w:r w:rsidRPr="00F876B4">
        <w:rPr>
          <w:b/>
        </w:rPr>
        <w:t>$</w:t>
      </w:r>
      <w:r>
        <w:rPr>
          <w:b/>
        </w:rPr>
        <w:t>91</w:t>
      </w:r>
      <w:r w:rsidRPr="00F876B4">
        <w:rPr>
          <w:b/>
        </w:rPr>
        <w:t xml:space="preserve">.00 </w:t>
      </w:r>
      <w:r>
        <w:t xml:space="preserve">for Use Group R-5 and </w:t>
      </w:r>
      <w:r w:rsidRPr="00F876B4">
        <w:rPr>
          <w:b/>
        </w:rPr>
        <w:t>$</w:t>
      </w:r>
      <w:r>
        <w:rPr>
          <w:b/>
        </w:rPr>
        <w:t>91</w:t>
      </w:r>
      <w:r w:rsidRPr="00F876B4">
        <w:rPr>
          <w:b/>
        </w:rPr>
        <w:t xml:space="preserve">.00 </w:t>
      </w:r>
      <w:r>
        <w:t>for all other Use Groups.</w:t>
      </w:r>
    </w:p>
    <w:p w:rsidR="00946E48" w:rsidRDefault="00946E48" w:rsidP="00946E48">
      <w:pPr>
        <w:numPr>
          <w:ilvl w:val="0"/>
          <w:numId w:val="18"/>
        </w:numPr>
      </w:pPr>
      <w:r>
        <w:t xml:space="preserve">The minimum permit fee for work, including the plumbing </w:t>
      </w:r>
      <w:proofErr w:type="spellStart"/>
      <w:r>
        <w:t>subcode</w:t>
      </w:r>
      <w:proofErr w:type="spellEnd"/>
      <w:r>
        <w:t xml:space="preserve">, shall be </w:t>
      </w:r>
      <w:r w:rsidRPr="00F876B4">
        <w:rPr>
          <w:b/>
        </w:rPr>
        <w:t>$</w:t>
      </w:r>
      <w:r>
        <w:rPr>
          <w:b/>
        </w:rPr>
        <w:t>75</w:t>
      </w:r>
      <w:r w:rsidRPr="00F876B4">
        <w:rPr>
          <w:b/>
        </w:rPr>
        <w:t>.00</w:t>
      </w:r>
    </w:p>
    <w:p w:rsidR="00946E48" w:rsidRDefault="00946E48" w:rsidP="00946E48"/>
    <w:p w:rsidR="00946E48" w:rsidRDefault="00946E48" w:rsidP="00946E48">
      <w:r w:rsidRPr="00E357DE">
        <w:t xml:space="preserve">D. </w:t>
      </w:r>
      <w:r w:rsidRPr="00E357DE">
        <w:tab/>
        <w:t>Administrative and Miscellaneous Fees:</w:t>
      </w:r>
    </w:p>
    <w:p w:rsidR="00946E48" w:rsidRPr="00E357DE" w:rsidRDefault="00946E48" w:rsidP="00946E48"/>
    <w:p w:rsidR="00946E48" w:rsidRDefault="00946E48" w:rsidP="00946E48">
      <w:pPr>
        <w:numPr>
          <w:ilvl w:val="0"/>
          <w:numId w:val="19"/>
        </w:numPr>
      </w:pPr>
      <w:r>
        <w:t xml:space="preserve">The fee for plan review shall be </w:t>
      </w:r>
      <w:r w:rsidRPr="00F876B4">
        <w:rPr>
          <w:b/>
        </w:rPr>
        <w:t>twenty percent (20%)</w:t>
      </w:r>
      <w:r>
        <w:t xml:space="preserve"> of the amount to be charged for the construction permit and shall be paid before the plans are reviewed.  This fee shall be credited toward the amount of the construction permit fee.</w:t>
      </w:r>
    </w:p>
    <w:p w:rsidR="00946E48" w:rsidRDefault="00946E48" w:rsidP="00946E48">
      <w:pPr>
        <w:numPr>
          <w:ilvl w:val="0"/>
          <w:numId w:val="19"/>
        </w:numPr>
      </w:pPr>
      <w:r>
        <w:t>The fee to process an application for a variation pursuant to N.J.A.C. 5:23-2.10 shall be as follows:</w:t>
      </w:r>
    </w:p>
    <w:p w:rsidR="00946E48" w:rsidRDefault="00946E48" w:rsidP="00946E48">
      <w:pPr>
        <w:numPr>
          <w:ilvl w:val="1"/>
          <w:numId w:val="19"/>
        </w:numPr>
      </w:pPr>
      <w:r>
        <w:t>Class I Structure………………………………………………</w:t>
      </w:r>
      <w:proofErr w:type="gramStart"/>
      <w:r>
        <w:t>….$</w:t>
      </w:r>
      <w:proofErr w:type="gramEnd"/>
      <w:r w:rsidRPr="000B1462">
        <w:rPr>
          <w:b/>
        </w:rPr>
        <w:t>821.00</w:t>
      </w:r>
    </w:p>
    <w:p w:rsidR="00946E48" w:rsidRDefault="00946E48" w:rsidP="00946E48">
      <w:pPr>
        <w:ind w:left="1440"/>
      </w:pPr>
      <w:r>
        <w:t>Resubmission…………………………………………………</w:t>
      </w:r>
      <w:proofErr w:type="gramStart"/>
      <w:r>
        <w:t>….$</w:t>
      </w:r>
      <w:proofErr w:type="gramEnd"/>
      <w:r w:rsidRPr="00434380">
        <w:rPr>
          <w:b/>
        </w:rPr>
        <w:t>321.00</w:t>
      </w:r>
    </w:p>
    <w:p w:rsidR="00946E48" w:rsidRDefault="00946E48" w:rsidP="00946E48">
      <w:pPr>
        <w:ind w:left="1440"/>
      </w:pPr>
    </w:p>
    <w:p w:rsidR="00946E48" w:rsidRDefault="00946E48" w:rsidP="00946E48">
      <w:pPr>
        <w:numPr>
          <w:ilvl w:val="1"/>
          <w:numId w:val="19"/>
        </w:numPr>
      </w:pPr>
      <w:r>
        <w:t>Class II Structure………………………….……………………</w:t>
      </w:r>
      <w:proofErr w:type="gramStart"/>
      <w:r>
        <w:t>....$</w:t>
      </w:r>
      <w:proofErr w:type="gramEnd"/>
      <w:r>
        <w:rPr>
          <w:b/>
        </w:rPr>
        <w:t>168.00</w:t>
      </w:r>
    </w:p>
    <w:p w:rsidR="00946E48" w:rsidRPr="00434380" w:rsidRDefault="00946E48" w:rsidP="00946E48">
      <w:pPr>
        <w:ind w:left="1440"/>
        <w:rPr>
          <w:b/>
        </w:rPr>
      </w:pPr>
      <w:r>
        <w:t>Resubmission……………………………</w:t>
      </w:r>
      <w:proofErr w:type="gramStart"/>
      <w:r>
        <w:t>…..</w:t>
      </w:r>
      <w:proofErr w:type="gramEnd"/>
      <w:r>
        <w:t xml:space="preserve">……………..……..$  </w:t>
      </w:r>
      <w:r>
        <w:rPr>
          <w:b/>
        </w:rPr>
        <w:t>91.00</w:t>
      </w:r>
    </w:p>
    <w:p w:rsidR="00946E48" w:rsidRDefault="00946E48" w:rsidP="00946E48">
      <w:pPr>
        <w:ind w:left="1440"/>
      </w:pPr>
    </w:p>
    <w:p w:rsidR="00946E48" w:rsidRDefault="00946E48" w:rsidP="00946E48">
      <w:pPr>
        <w:numPr>
          <w:ilvl w:val="1"/>
          <w:numId w:val="19"/>
        </w:numPr>
      </w:pPr>
      <w:r>
        <w:t>Class III Structure…………….………………………………</w:t>
      </w:r>
      <w:proofErr w:type="gramStart"/>
      <w:r>
        <w:t>….$</w:t>
      </w:r>
      <w:proofErr w:type="gramEnd"/>
      <w:r w:rsidRPr="00434380">
        <w:rPr>
          <w:b/>
        </w:rPr>
        <w:t>168.00</w:t>
      </w:r>
    </w:p>
    <w:p w:rsidR="00946E48" w:rsidRDefault="00946E48" w:rsidP="00946E48">
      <w:pPr>
        <w:ind w:left="1440"/>
      </w:pPr>
      <w:r>
        <w:lastRenderedPageBreak/>
        <w:t>Resubmission……………………………………………………...$</w:t>
      </w:r>
      <w:r w:rsidRPr="00434380">
        <w:rPr>
          <w:b/>
        </w:rPr>
        <w:t>91.00</w:t>
      </w:r>
    </w:p>
    <w:p w:rsidR="00946E48" w:rsidRDefault="00946E48" w:rsidP="00946E48">
      <w:pPr>
        <w:ind w:left="1440"/>
      </w:pPr>
    </w:p>
    <w:p w:rsidR="00946E48" w:rsidRDefault="00946E48" w:rsidP="00946E48">
      <w:pPr>
        <w:numPr>
          <w:ilvl w:val="0"/>
          <w:numId w:val="19"/>
        </w:numPr>
      </w:pPr>
      <w:r>
        <w:t xml:space="preserve">An administrative surcharge fee of </w:t>
      </w:r>
      <w:r w:rsidRPr="00F876B4">
        <w:rPr>
          <w:b/>
        </w:rPr>
        <w:t>fifteen percent (15%)</w:t>
      </w:r>
      <w:r>
        <w:t xml:space="preserve"> shall be charged on each </w:t>
      </w:r>
      <w:proofErr w:type="spellStart"/>
      <w:r>
        <w:t>Subcode</w:t>
      </w:r>
      <w:proofErr w:type="spellEnd"/>
      <w:r>
        <w:t xml:space="preserve"> application issued by any third-party agency contracted by the Township of Stillwater.</w:t>
      </w:r>
    </w:p>
    <w:p w:rsidR="00946E48" w:rsidRDefault="00946E48" w:rsidP="00946E48">
      <w:pPr>
        <w:numPr>
          <w:ilvl w:val="0"/>
          <w:numId w:val="19"/>
        </w:numPr>
      </w:pPr>
      <w:r>
        <w:t xml:space="preserve">The fee for the reinstatement of a lapsed permit shall be </w:t>
      </w:r>
      <w:r w:rsidRPr="00F876B4">
        <w:rPr>
          <w:b/>
        </w:rPr>
        <w:t>twenty percent (20%)</w:t>
      </w:r>
      <w:r>
        <w:t xml:space="preserve"> of the original fee calculated per </w:t>
      </w:r>
      <w:proofErr w:type="spellStart"/>
      <w:r>
        <w:t>Subcode</w:t>
      </w:r>
      <w:proofErr w:type="spellEnd"/>
      <w:r>
        <w:t xml:space="preserve"> application; provided that the minimum fee shall be as per </w:t>
      </w:r>
      <w:proofErr w:type="spellStart"/>
      <w:r>
        <w:t>Subcode</w:t>
      </w:r>
      <w:proofErr w:type="spellEnd"/>
      <w:r>
        <w:t>.</w:t>
      </w:r>
    </w:p>
    <w:p w:rsidR="00946E48" w:rsidRDefault="00946E48" w:rsidP="00946E48">
      <w:pPr>
        <w:numPr>
          <w:ilvl w:val="0"/>
          <w:numId w:val="19"/>
        </w:numPr>
      </w:pPr>
      <w:r>
        <w:t>The fee for each construction permit and certificate of occupancy issued for an asbestos hazard abatement project shall be as set forth in N.J.A.C. 5:23-8.9 1 and 2.</w:t>
      </w:r>
    </w:p>
    <w:p w:rsidR="00946E48" w:rsidRDefault="00946E48" w:rsidP="00946E48">
      <w:pPr>
        <w:numPr>
          <w:ilvl w:val="0"/>
          <w:numId w:val="19"/>
        </w:numPr>
      </w:pPr>
      <w:r>
        <w:t xml:space="preserve">The fee for a permit for lead hazard abatement work shall be </w:t>
      </w:r>
      <w:r w:rsidRPr="00F876B4">
        <w:rPr>
          <w:b/>
        </w:rPr>
        <w:t>$125.00</w:t>
      </w:r>
      <w:r>
        <w:t xml:space="preserve">.  The fee for a lead hazard abatement clearance certificate shall be </w:t>
      </w:r>
      <w:r w:rsidRPr="00F876B4">
        <w:rPr>
          <w:b/>
        </w:rPr>
        <w:t>$25.00</w:t>
      </w:r>
      <w:r>
        <w:t>.</w:t>
      </w:r>
    </w:p>
    <w:p w:rsidR="00946E48" w:rsidRDefault="00946E48" w:rsidP="00946E48">
      <w:pPr>
        <w:numPr>
          <w:ilvl w:val="0"/>
          <w:numId w:val="19"/>
        </w:numPr>
      </w:pPr>
      <w:r>
        <w:t>The fees for certificates of occupancy are as follows:</w:t>
      </w:r>
    </w:p>
    <w:p w:rsidR="00946E48" w:rsidRDefault="00946E48" w:rsidP="00946E48">
      <w:pPr>
        <w:numPr>
          <w:ilvl w:val="1"/>
          <w:numId w:val="19"/>
        </w:numPr>
      </w:pPr>
      <w:r>
        <w:t>Certificate of occupancy for one and two family dwellings……</w:t>
      </w:r>
      <w:proofErr w:type="gramStart"/>
      <w:r>
        <w:t>….$</w:t>
      </w:r>
      <w:proofErr w:type="gramEnd"/>
      <w:r>
        <w:t xml:space="preserve"> </w:t>
      </w:r>
      <w:r w:rsidRPr="00434380">
        <w:rPr>
          <w:b/>
        </w:rPr>
        <w:t>90.00</w:t>
      </w:r>
    </w:p>
    <w:p w:rsidR="00946E48" w:rsidRDefault="00946E48" w:rsidP="00946E48">
      <w:pPr>
        <w:numPr>
          <w:ilvl w:val="1"/>
          <w:numId w:val="19"/>
        </w:numPr>
      </w:pPr>
      <w:r>
        <w:t>Certificate of occupancy for accessory buildings to one and                   two family dwellings……………………………………………</w:t>
      </w:r>
      <w:proofErr w:type="gramStart"/>
      <w:r>
        <w:t>….$</w:t>
      </w:r>
      <w:proofErr w:type="gramEnd"/>
      <w:r w:rsidRPr="00434380">
        <w:rPr>
          <w:b/>
        </w:rPr>
        <w:t>40.00</w:t>
      </w:r>
    </w:p>
    <w:p w:rsidR="00946E48" w:rsidRDefault="00946E48" w:rsidP="00946E48">
      <w:pPr>
        <w:numPr>
          <w:ilvl w:val="1"/>
          <w:numId w:val="19"/>
        </w:numPr>
      </w:pPr>
      <w:r>
        <w:t>Certificate of occupancy for principal buildings or structures                            of all other Use Groups…………………………………………</w:t>
      </w:r>
      <w:proofErr w:type="gramStart"/>
      <w:r>
        <w:t>….$</w:t>
      </w:r>
      <w:proofErr w:type="gramEnd"/>
      <w:r>
        <w:t xml:space="preserve"> </w:t>
      </w:r>
      <w:r w:rsidRPr="00434380">
        <w:rPr>
          <w:b/>
        </w:rPr>
        <w:t>40.00</w:t>
      </w:r>
    </w:p>
    <w:p w:rsidR="00946E48" w:rsidRDefault="00946E48" w:rsidP="00946E48">
      <w:pPr>
        <w:numPr>
          <w:ilvl w:val="1"/>
          <w:numId w:val="19"/>
        </w:numPr>
      </w:pPr>
      <w:r>
        <w:t xml:space="preserve">Certificate of occupancy for accessory buildings of all other                   use groups…………………………………………………………$ </w:t>
      </w:r>
      <w:r w:rsidRPr="00434380">
        <w:rPr>
          <w:b/>
        </w:rPr>
        <w:t>40.00</w:t>
      </w:r>
    </w:p>
    <w:p w:rsidR="00946E48" w:rsidRDefault="00946E48" w:rsidP="00946E48">
      <w:pPr>
        <w:numPr>
          <w:ilvl w:val="1"/>
          <w:numId w:val="19"/>
        </w:numPr>
      </w:pPr>
      <w:r>
        <w:t>Multiple Certificates of occupancy for all Use Groups per unit</w:t>
      </w:r>
      <w:proofErr w:type="gramStart"/>
      <w:r>
        <w:t>…..</w:t>
      </w:r>
      <w:proofErr w:type="gramEnd"/>
      <w:r>
        <w:t xml:space="preserve">$ </w:t>
      </w:r>
      <w:r w:rsidRPr="00434380">
        <w:rPr>
          <w:b/>
        </w:rPr>
        <w:t>40.00</w:t>
      </w:r>
    </w:p>
    <w:p w:rsidR="00946E48" w:rsidRDefault="00946E48" w:rsidP="00946E48">
      <w:pPr>
        <w:numPr>
          <w:ilvl w:val="1"/>
          <w:numId w:val="19"/>
        </w:numPr>
      </w:pPr>
      <w:r>
        <w:t>Certificates of occupancy for Change of Use Group Only……</w:t>
      </w:r>
      <w:proofErr w:type="gramStart"/>
      <w:r>
        <w:t>…..</w:t>
      </w:r>
      <w:proofErr w:type="gramEnd"/>
      <w:r>
        <w:t xml:space="preserve"> $</w:t>
      </w:r>
      <w:r>
        <w:rPr>
          <w:b/>
        </w:rPr>
        <w:t>168.00</w:t>
      </w:r>
    </w:p>
    <w:p w:rsidR="00946E48" w:rsidRDefault="00946E48" w:rsidP="00946E48">
      <w:pPr>
        <w:numPr>
          <w:ilvl w:val="1"/>
          <w:numId w:val="19"/>
        </w:numPr>
      </w:pPr>
      <w:r>
        <w:t>Certificates of Continued Use or Occupancy…………………</w:t>
      </w:r>
      <w:proofErr w:type="gramStart"/>
      <w:r>
        <w:t>…..</w:t>
      </w:r>
      <w:proofErr w:type="gramEnd"/>
      <w:r>
        <w:t xml:space="preserve"> $</w:t>
      </w:r>
      <w:r>
        <w:rPr>
          <w:b/>
        </w:rPr>
        <w:t>168.00</w:t>
      </w:r>
    </w:p>
    <w:p w:rsidR="00946E48" w:rsidRDefault="00946E48" w:rsidP="00946E48">
      <w:pPr>
        <w:numPr>
          <w:ilvl w:val="1"/>
          <w:numId w:val="19"/>
        </w:numPr>
      </w:pPr>
      <w:r>
        <w:t xml:space="preserve">The fee for first issuance or renewal of a Temporary Certificate                 of occupancy shall be……………………………………………...$ </w:t>
      </w:r>
      <w:r>
        <w:rPr>
          <w:b/>
        </w:rPr>
        <w:t>40.00</w:t>
      </w:r>
    </w:p>
    <w:p w:rsidR="00946E48" w:rsidRDefault="00946E48" w:rsidP="00946E48">
      <w:pPr>
        <w:numPr>
          <w:ilvl w:val="0"/>
          <w:numId w:val="19"/>
        </w:numPr>
      </w:pPr>
      <w:r>
        <w:t>Fees for Certificates of Compliance as required by N.J.A.C. 5:23-2.23 (K) are as follows:</w:t>
      </w:r>
    </w:p>
    <w:p w:rsidR="00946E48" w:rsidRDefault="00946E48" w:rsidP="00946E48">
      <w:pPr>
        <w:numPr>
          <w:ilvl w:val="1"/>
          <w:numId w:val="19"/>
        </w:numPr>
      </w:pPr>
      <w:r>
        <w:t xml:space="preserve">High pressure boilers (12 </w:t>
      </w:r>
      <w:proofErr w:type="gramStart"/>
      <w:r>
        <w:t>months)…</w:t>
      </w:r>
      <w:proofErr w:type="gramEnd"/>
      <w:r>
        <w:t>………………………………$50.00</w:t>
      </w:r>
    </w:p>
    <w:p w:rsidR="00946E48" w:rsidRDefault="00946E48" w:rsidP="00946E48">
      <w:pPr>
        <w:numPr>
          <w:ilvl w:val="1"/>
          <w:numId w:val="19"/>
        </w:numPr>
      </w:pPr>
      <w:r>
        <w:t xml:space="preserve">Refrigeration systems (12 </w:t>
      </w:r>
      <w:proofErr w:type="gramStart"/>
      <w:r>
        <w:t>months)…</w:t>
      </w:r>
      <w:proofErr w:type="gramEnd"/>
      <w:r>
        <w:t>……………………………...$50.00</w:t>
      </w:r>
    </w:p>
    <w:p w:rsidR="00946E48" w:rsidRDefault="00946E48" w:rsidP="00946E48">
      <w:pPr>
        <w:numPr>
          <w:ilvl w:val="1"/>
          <w:numId w:val="19"/>
        </w:numPr>
      </w:pPr>
      <w:r>
        <w:t xml:space="preserve">Pressure Vessels (12 </w:t>
      </w:r>
      <w:proofErr w:type="gramStart"/>
      <w:r>
        <w:t>months)…</w:t>
      </w:r>
      <w:proofErr w:type="gramEnd"/>
      <w:r>
        <w:t>…………………………………...$50.00</w:t>
      </w:r>
    </w:p>
    <w:p w:rsidR="00946E48" w:rsidRDefault="00946E48" w:rsidP="00946E48">
      <w:pPr>
        <w:numPr>
          <w:ilvl w:val="1"/>
          <w:numId w:val="19"/>
        </w:numPr>
      </w:pPr>
      <w:r>
        <w:t>Cross connections and backflow preventers (12 months)…………$50.00</w:t>
      </w:r>
    </w:p>
    <w:p w:rsidR="00946E48" w:rsidRDefault="00946E48" w:rsidP="00946E48">
      <w:pPr>
        <w:numPr>
          <w:ilvl w:val="1"/>
          <w:numId w:val="19"/>
        </w:numPr>
      </w:pPr>
      <w:r>
        <w:t>Swimming pools, spas and hot tubs (12 months)………………….$50.00</w:t>
      </w:r>
    </w:p>
    <w:p w:rsidR="00946E48" w:rsidRDefault="00946E48" w:rsidP="00946E48">
      <w:pPr>
        <w:numPr>
          <w:ilvl w:val="0"/>
          <w:numId w:val="19"/>
        </w:numPr>
      </w:pPr>
      <w:r>
        <w:t xml:space="preserve">State of New Jersey training fees shall be in the amount of </w:t>
      </w:r>
      <w:r w:rsidRPr="00F876B4">
        <w:rPr>
          <w:b/>
        </w:rPr>
        <w:t>$0.0</w:t>
      </w:r>
      <w:r>
        <w:rPr>
          <w:b/>
        </w:rPr>
        <w:t>0371</w:t>
      </w:r>
      <w:r>
        <w:t xml:space="preserve"> per cubic foot of volume of all new construction and </w:t>
      </w:r>
      <w:r w:rsidRPr="00F876B4">
        <w:rPr>
          <w:b/>
        </w:rPr>
        <w:t>$1.</w:t>
      </w:r>
      <w:r>
        <w:rPr>
          <w:b/>
        </w:rPr>
        <w:t>90</w:t>
      </w:r>
      <w:r w:rsidRPr="00F876B4">
        <w:rPr>
          <w:b/>
        </w:rPr>
        <w:t xml:space="preserve"> </w:t>
      </w:r>
      <w:r>
        <w:t xml:space="preserve">per $1,000.00 of estimated cost for alterations and repairs or as currently posted in the regulations.  These fees are set by and shall be accounted for and forwarded the Bureau of Regulatory Affairs as per N.J.A.C. </w:t>
      </w:r>
      <w:smartTag w:uri="urn:schemas-microsoft-com:office:smarttags" w:element="time">
        <w:smartTagPr>
          <w:attr w:name="Hour" w:val="17"/>
          <w:attr w:name="Minute" w:val="23"/>
        </w:smartTagPr>
        <w:r>
          <w:t>5:23</w:t>
        </w:r>
      </w:smartTag>
      <w:r>
        <w:t>-4.19 (C) 1.</w:t>
      </w:r>
    </w:p>
    <w:p w:rsidR="00946E48" w:rsidRDefault="00946E48" w:rsidP="00946E48">
      <w:pPr>
        <w:numPr>
          <w:ilvl w:val="0"/>
          <w:numId w:val="19"/>
        </w:numPr>
      </w:pPr>
      <w:r>
        <w:t>The fee for a change of contractor shall be………………………………....$20.00</w:t>
      </w:r>
    </w:p>
    <w:p w:rsidR="00946E48" w:rsidRDefault="00946E48" w:rsidP="00946E48">
      <w:pPr>
        <w:ind w:left="540"/>
      </w:pPr>
    </w:p>
    <w:p w:rsidR="00946E48" w:rsidRDefault="00946E48" w:rsidP="00946E48">
      <w:pPr>
        <w:rPr>
          <w:b/>
        </w:rPr>
      </w:pPr>
    </w:p>
    <w:p w:rsidR="00946E48" w:rsidRDefault="00946E48" w:rsidP="00946E48">
      <w:r w:rsidRPr="00105B3C">
        <w:t xml:space="preserve">E. </w:t>
      </w:r>
      <w:r w:rsidRPr="00105B3C">
        <w:tab/>
        <w:t xml:space="preserve">Fire Protection </w:t>
      </w:r>
      <w:proofErr w:type="spellStart"/>
      <w:r>
        <w:t>s</w:t>
      </w:r>
      <w:r w:rsidRPr="00105B3C">
        <w:t>ubcode</w:t>
      </w:r>
      <w:proofErr w:type="spellEnd"/>
      <w:r w:rsidRPr="00105B3C">
        <w:t xml:space="preserve"> fees are as follows:</w:t>
      </w:r>
    </w:p>
    <w:p w:rsidR="00946E48" w:rsidRPr="00105B3C" w:rsidRDefault="00946E48" w:rsidP="00946E48"/>
    <w:p w:rsidR="00946E48" w:rsidRDefault="00946E48" w:rsidP="00946E48">
      <w:pPr>
        <w:numPr>
          <w:ilvl w:val="0"/>
          <w:numId w:val="21"/>
        </w:numPr>
      </w:pPr>
      <w:r>
        <w:t>Wet or dry sprinkler suppression systems as per the following numbers of heads:</w:t>
      </w:r>
    </w:p>
    <w:p w:rsidR="00946E48" w:rsidRDefault="00946E48" w:rsidP="00946E48">
      <w:pPr>
        <w:ind w:left="720" w:firstLine="180"/>
      </w:pPr>
      <w:r>
        <w:t>to 20………………………………………………………………………$ 91.00</w:t>
      </w:r>
    </w:p>
    <w:p w:rsidR="00946E48" w:rsidRPr="00434380" w:rsidRDefault="00946E48" w:rsidP="00946E48">
      <w:pPr>
        <w:ind w:left="720" w:firstLine="180"/>
        <w:rPr>
          <w:b/>
        </w:rPr>
      </w:pPr>
      <w:r>
        <w:t>21- 100……………………………………………………………….....  $</w:t>
      </w:r>
      <w:r>
        <w:rPr>
          <w:b/>
        </w:rPr>
        <w:t>168.00</w:t>
      </w:r>
    </w:p>
    <w:p w:rsidR="00946E48" w:rsidRDefault="00946E48" w:rsidP="00946E48">
      <w:pPr>
        <w:ind w:left="720" w:firstLine="180"/>
      </w:pPr>
      <w:r>
        <w:t>101-200…………………………………………………………………..$</w:t>
      </w:r>
      <w:r>
        <w:rPr>
          <w:b/>
        </w:rPr>
        <w:t>321.00</w:t>
      </w:r>
    </w:p>
    <w:p w:rsidR="00946E48" w:rsidRPr="008E387B" w:rsidRDefault="00946E48" w:rsidP="00946E48">
      <w:pPr>
        <w:ind w:left="720" w:firstLine="180"/>
        <w:rPr>
          <w:b/>
        </w:rPr>
      </w:pPr>
      <w:r>
        <w:t>201-400..…………………………………………………………………$</w:t>
      </w:r>
      <w:r>
        <w:rPr>
          <w:b/>
        </w:rPr>
        <w:t>831.00</w:t>
      </w:r>
    </w:p>
    <w:p w:rsidR="00946E48" w:rsidRDefault="00946E48" w:rsidP="00946E48">
      <w:pPr>
        <w:ind w:left="720" w:firstLine="180"/>
      </w:pPr>
      <w:r>
        <w:lastRenderedPageBreak/>
        <w:t xml:space="preserve">401-1000………….………………………………………………. . . $  </w:t>
      </w:r>
      <w:r w:rsidRPr="008E387B">
        <w:rPr>
          <w:b/>
        </w:rPr>
        <w:t>1,150.00</w:t>
      </w:r>
      <w:r>
        <w:t xml:space="preserve"> </w:t>
      </w:r>
    </w:p>
    <w:p w:rsidR="00946E48" w:rsidRDefault="00946E48" w:rsidP="00946E48">
      <w:pPr>
        <w:numPr>
          <w:ilvl w:val="0"/>
          <w:numId w:val="21"/>
        </w:numPr>
      </w:pPr>
      <w:r>
        <w:t>Fee for each standpipe…………………………………………………….</w:t>
      </w:r>
      <w:r>
        <w:rPr>
          <w:b/>
        </w:rPr>
        <w:t>321.00</w:t>
      </w:r>
    </w:p>
    <w:p w:rsidR="00946E48" w:rsidRDefault="00946E48" w:rsidP="00946E48">
      <w:pPr>
        <w:numPr>
          <w:ilvl w:val="0"/>
          <w:numId w:val="21"/>
        </w:numPr>
      </w:pPr>
      <w:r>
        <w:t>Fee for each gas or oil fired appliance not connected to the plumbing               system………………………………………………………………………</w:t>
      </w:r>
      <w:r>
        <w:rPr>
          <w:b/>
        </w:rPr>
        <w:t>65.00</w:t>
      </w:r>
    </w:p>
    <w:p w:rsidR="00946E48" w:rsidRDefault="00946E48" w:rsidP="00946E48">
      <w:pPr>
        <w:numPr>
          <w:ilvl w:val="0"/>
          <w:numId w:val="21"/>
        </w:numPr>
      </w:pPr>
      <w:r>
        <w:t>Commercial kitchen exhaust system, each…………………………………</w:t>
      </w:r>
      <w:r>
        <w:rPr>
          <w:b/>
        </w:rPr>
        <w:t>65.00</w:t>
      </w:r>
    </w:p>
    <w:p w:rsidR="00946E48" w:rsidRDefault="00946E48" w:rsidP="00946E48">
      <w:pPr>
        <w:numPr>
          <w:ilvl w:val="0"/>
          <w:numId w:val="21"/>
        </w:numPr>
      </w:pPr>
      <w:r>
        <w:t>Pre-engineered suppression systems, each……………………………  …</w:t>
      </w:r>
      <w:r>
        <w:rPr>
          <w:b/>
        </w:rPr>
        <w:t>129.00</w:t>
      </w:r>
    </w:p>
    <w:p w:rsidR="00946E48" w:rsidRDefault="00946E48" w:rsidP="00946E48">
      <w:pPr>
        <w:numPr>
          <w:ilvl w:val="0"/>
          <w:numId w:val="21"/>
        </w:numPr>
      </w:pPr>
      <w:r>
        <w:t>Fuel storage tanks (underground or above ground, installation only) each:</w:t>
      </w:r>
    </w:p>
    <w:p w:rsidR="00946E48" w:rsidRDefault="00946E48" w:rsidP="00946E48">
      <w:pPr>
        <w:ind w:left="720" w:firstLine="180"/>
      </w:pPr>
      <w:r>
        <w:t>1 to 1000 gallons……………………………………………………………</w:t>
      </w:r>
      <w:r>
        <w:rPr>
          <w:b/>
        </w:rPr>
        <w:t>75.00</w:t>
      </w:r>
    </w:p>
    <w:p w:rsidR="00946E48" w:rsidRPr="008E387B" w:rsidRDefault="00946E48" w:rsidP="00946E48">
      <w:pPr>
        <w:ind w:left="720" w:firstLine="180"/>
        <w:rPr>
          <w:b/>
        </w:rPr>
      </w:pPr>
      <w:r>
        <w:t>1001 to 4000 gallons………………………………   …………………….</w:t>
      </w:r>
      <w:r w:rsidRPr="008E387B">
        <w:rPr>
          <w:b/>
        </w:rPr>
        <w:t>100.00</w:t>
      </w:r>
    </w:p>
    <w:p w:rsidR="00946E48" w:rsidRDefault="00946E48" w:rsidP="00946E48">
      <w:pPr>
        <w:ind w:left="720" w:firstLine="180"/>
      </w:pPr>
      <w:r>
        <w:t>Over 4000 gallons………………………………………………………....</w:t>
      </w:r>
      <w:r>
        <w:rPr>
          <w:b/>
        </w:rPr>
        <w:t>150.00</w:t>
      </w:r>
    </w:p>
    <w:p w:rsidR="00946E48" w:rsidRDefault="00946E48" w:rsidP="00946E48">
      <w:pPr>
        <w:numPr>
          <w:ilvl w:val="0"/>
          <w:numId w:val="21"/>
        </w:numPr>
      </w:pPr>
      <w:r>
        <w:t>Smoke or heat detectors:</w:t>
      </w:r>
    </w:p>
    <w:p w:rsidR="00946E48" w:rsidRDefault="00946E48" w:rsidP="00946E48">
      <w:pPr>
        <w:ind w:left="720" w:firstLine="180"/>
      </w:pPr>
      <w:r>
        <w:t>1-20………………………………………………………………………....</w:t>
      </w:r>
      <w:r>
        <w:rPr>
          <w:b/>
        </w:rPr>
        <w:t>50</w:t>
      </w:r>
      <w:r>
        <w:t>.00</w:t>
      </w:r>
    </w:p>
    <w:p w:rsidR="00946E48" w:rsidRDefault="00946E48" w:rsidP="00946E48">
      <w:pPr>
        <w:ind w:left="720" w:firstLine="180"/>
      </w:pPr>
      <w:r>
        <w:t>21-120…………………………………………………………………..…131.00</w:t>
      </w:r>
    </w:p>
    <w:p w:rsidR="00946E48" w:rsidRDefault="00946E48" w:rsidP="00946E48">
      <w:pPr>
        <w:ind w:left="720" w:firstLine="180"/>
      </w:pPr>
      <w:r>
        <w:t>121-220……………………………………………………………………216.00</w:t>
      </w:r>
    </w:p>
    <w:p w:rsidR="00946E48" w:rsidRDefault="00946E48" w:rsidP="00946E48">
      <w:pPr>
        <w:ind w:left="720" w:firstLine="180"/>
      </w:pPr>
      <w:r>
        <w:t>221-320…………………………………………………………………....301.00</w:t>
      </w:r>
    </w:p>
    <w:p w:rsidR="00946E48" w:rsidRDefault="00946E48" w:rsidP="00946E48">
      <w:pPr>
        <w:ind w:left="720" w:firstLine="180"/>
      </w:pPr>
      <w:r>
        <w:t>321-420..……….………………………………………………………….386.00</w:t>
      </w:r>
    </w:p>
    <w:p w:rsidR="00946E48" w:rsidRDefault="00946E48" w:rsidP="00946E48">
      <w:pPr>
        <w:ind w:left="900"/>
      </w:pPr>
      <w:r>
        <w:t>421-520……………………………………………………………………471.00</w:t>
      </w:r>
    </w:p>
    <w:p w:rsidR="00946E48" w:rsidRDefault="00946E48" w:rsidP="00946E48">
      <w:pPr>
        <w:numPr>
          <w:ilvl w:val="0"/>
          <w:numId w:val="21"/>
        </w:numPr>
      </w:pPr>
      <w:r>
        <w:t>Manual or automatic alarm systems……………………………………….............................................50.00</w:t>
      </w:r>
    </w:p>
    <w:p w:rsidR="00946E48" w:rsidRDefault="00946E48" w:rsidP="00946E48">
      <w:pPr>
        <w:numPr>
          <w:ilvl w:val="0"/>
          <w:numId w:val="21"/>
        </w:numPr>
      </w:pPr>
      <w:r>
        <w:t>Central control system……………………………………………………………………...50.00</w:t>
      </w:r>
    </w:p>
    <w:p w:rsidR="00946E48" w:rsidRDefault="00946E48" w:rsidP="00946E48"/>
    <w:p w:rsidR="00946E48" w:rsidRDefault="00946E48" w:rsidP="00946E48">
      <w:r>
        <w:t xml:space="preserve">The fire protection </w:t>
      </w:r>
      <w:proofErr w:type="spellStart"/>
      <w:r>
        <w:t>subcode</w:t>
      </w:r>
      <w:proofErr w:type="spellEnd"/>
      <w:r>
        <w:t xml:space="preserve"> fee shall be a minimum of $</w:t>
      </w:r>
      <w:r>
        <w:rPr>
          <w:b/>
        </w:rPr>
        <w:t>75</w:t>
      </w:r>
      <w:r>
        <w:t>.00 for single-family dwellings; and $</w:t>
      </w:r>
      <w:r>
        <w:rPr>
          <w:b/>
        </w:rPr>
        <w:t>100</w:t>
      </w:r>
      <w:r>
        <w:t>.00 for all other structures.</w:t>
      </w:r>
    </w:p>
    <w:p w:rsidR="00946E48" w:rsidRDefault="00946E48" w:rsidP="00946E48"/>
    <w:p w:rsidR="00946E48" w:rsidRDefault="00946E48" w:rsidP="00946E48">
      <w:r w:rsidRPr="00105B3C">
        <w:t>F.</w:t>
      </w:r>
      <w:r w:rsidRPr="00105B3C">
        <w:tab/>
        <w:t xml:space="preserve">Electrical </w:t>
      </w:r>
      <w:proofErr w:type="spellStart"/>
      <w:r>
        <w:t>s</w:t>
      </w:r>
      <w:r w:rsidRPr="00105B3C">
        <w:t>ubcode</w:t>
      </w:r>
      <w:proofErr w:type="spellEnd"/>
      <w:r w:rsidRPr="00105B3C">
        <w:t xml:space="preserve"> fees are as follows:</w:t>
      </w:r>
    </w:p>
    <w:p w:rsidR="00946E48" w:rsidRPr="00105B3C" w:rsidRDefault="00946E48" w:rsidP="00946E48"/>
    <w:p w:rsidR="00946E48" w:rsidRDefault="00946E48" w:rsidP="00946E48">
      <w:pPr>
        <w:numPr>
          <w:ilvl w:val="0"/>
          <w:numId w:val="20"/>
        </w:numPr>
      </w:pPr>
      <w:r>
        <w:t>The fees for electrical receptacles, fixtures and devices are as follows:</w:t>
      </w:r>
    </w:p>
    <w:p w:rsidR="00946E48" w:rsidRDefault="00946E48" w:rsidP="00946E48">
      <w:pPr>
        <w:numPr>
          <w:ilvl w:val="1"/>
          <w:numId w:val="20"/>
        </w:numPr>
      </w:pPr>
      <w:r>
        <w:t>For the first block consisting of one to 50 receptacles, fixtures                   or device……………………………………………………………</w:t>
      </w:r>
      <w:r>
        <w:rPr>
          <w:b/>
        </w:rPr>
        <w:t>50</w:t>
      </w:r>
      <w:r>
        <w:t>.00</w:t>
      </w:r>
    </w:p>
    <w:p w:rsidR="00946E48" w:rsidRDefault="00946E48" w:rsidP="00946E48">
      <w:pPr>
        <w:numPr>
          <w:ilvl w:val="1"/>
          <w:numId w:val="20"/>
        </w:numPr>
      </w:pPr>
      <w:r>
        <w:t>For each additional block consisting of up to 25 receptacles,                   fixtures or devices………………………………………………...…9.00</w:t>
      </w:r>
    </w:p>
    <w:p w:rsidR="00946E48" w:rsidRDefault="00946E48" w:rsidP="00946E48">
      <w:pPr>
        <w:numPr>
          <w:ilvl w:val="0"/>
          <w:numId w:val="20"/>
        </w:numPr>
      </w:pPr>
      <w:r>
        <w:t>The fees for electrical devices, generators, transformers, motors, or air conditioner feeders and disconnects are as follows.</w:t>
      </w:r>
    </w:p>
    <w:p w:rsidR="00946E48" w:rsidRDefault="00946E48" w:rsidP="00946E48">
      <w:pPr>
        <w:numPr>
          <w:ilvl w:val="1"/>
          <w:numId w:val="20"/>
        </w:numPr>
      </w:pPr>
      <w:r>
        <w:t>For each electrical device, generator, transformer or motor rated                  up to 10 kilowatts or 10 hp……………………………………………...................................15.00</w:t>
      </w:r>
    </w:p>
    <w:p w:rsidR="00946E48" w:rsidRDefault="00946E48" w:rsidP="00946E48">
      <w:pPr>
        <w:numPr>
          <w:ilvl w:val="1"/>
          <w:numId w:val="20"/>
        </w:numPr>
      </w:pPr>
      <w:r>
        <w:t>For each electrical device, generator, transformer rated over                       10 kilowatts to 45 kilowatts; ………………………………………………………………………65.00        For each motor rated over 10 hp to 50 hp; or [For each air conditioner feeder and disconnect, Commercial:  11 to 50 hp, plus unit]</w:t>
      </w:r>
    </w:p>
    <w:p w:rsidR="00946E48" w:rsidRDefault="00946E48" w:rsidP="00946E48">
      <w:pPr>
        <w:numPr>
          <w:ilvl w:val="1"/>
          <w:numId w:val="20"/>
        </w:numPr>
      </w:pPr>
      <w:r>
        <w:t xml:space="preserve">For each electrical device, generator, transformer rated over                      45 kilowatts to………………………………………………………….................129.00            112.5 kilowatts; For each motor rated over 50 hp to 100 hp; or                                </w:t>
      </w:r>
      <w:r>
        <w:lastRenderedPageBreak/>
        <w:t>For each air conditioner feeder and disconnect, Commercial; 51 hp or over, plus unit</w:t>
      </w:r>
    </w:p>
    <w:p w:rsidR="00946E48" w:rsidRDefault="00946E48" w:rsidP="00946E48">
      <w:pPr>
        <w:numPr>
          <w:ilvl w:val="1"/>
          <w:numId w:val="20"/>
        </w:numPr>
      </w:pPr>
      <w:r>
        <w:t>For each electrical device, generator, transformer rated over                 112.5 kilowatts……………………………………………………….…….640.00</w:t>
      </w:r>
    </w:p>
    <w:p w:rsidR="00946E48" w:rsidRDefault="00946E48" w:rsidP="00946E48">
      <w:pPr>
        <w:numPr>
          <w:ilvl w:val="1"/>
          <w:numId w:val="20"/>
        </w:numPr>
      </w:pPr>
      <w:r>
        <w:t>For each motor over 100 hp………………….……………………...640.00</w:t>
      </w:r>
    </w:p>
    <w:p w:rsidR="00946E48" w:rsidRDefault="00946E48" w:rsidP="00946E48">
      <w:pPr>
        <w:numPr>
          <w:ilvl w:val="0"/>
          <w:numId w:val="20"/>
        </w:numPr>
      </w:pPr>
      <w:r>
        <w:t>The fees for service panels, service entrances, sub panels are as follows:</w:t>
      </w:r>
    </w:p>
    <w:p w:rsidR="00946E48" w:rsidRDefault="00946E48" w:rsidP="00946E48">
      <w:pPr>
        <w:numPr>
          <w:ilvl w:val="1"/>
          <w:numId w:val="20"/>
        </w:numPr>
      </w:pPr>
      <w:r>
        <w:t>For each service panel, service entrance, sub panel from 0 to 225         amps…………………………………………………………………65.00</w:t>
      </w:r>
    </w:p>
    <w:p w:rsidR="00946E48" w:rsidRDefault="00946E48" w:rsidP="00946E48">
      <w:pPr>
        <w:numPr>
          <w:ilvl w:val="1"/>
          <w:numId w:val="20"/>
        </w:numPr>
      </w:pPr>
      <w:r>
        <w:t>For each service panel, service entrance, sub panel over 225 to               1,000 amps……………………………………………..……………129.00</w:t>
      </w:r>
    </w:p>
    <w:p w:rsidR="00946E48" w:rsidRDefault="00946E48" w:rsidP="00946E48">
      <w:pPr>
        <w:numPr>
          <w:ilvl w:val="1"/>
          <w:numId w:val="20"/>
        </w:numPr>
      </w:pPr>
      <w:r>
        <w:t>For each service panel, service entrance/sub panel over                        1,000 amps…………………………………………………………640.00</w:t>
      </w:r>
    </w:p>
    <w:p w:rsidR="00946E48" w:rsidRDefault="00946E48" w:rsidP="00946E48">
      <w:pPr>
        <w:numPr>
          <w:ilvl w:val="0"/>
          <w:numId w:val="20"/>
        </w:numPr>
      </w:pPr>
      <w:r>
        <w:t xml:space="preserve">The fee charged for electrical work for each permanently installed private swimming pool, spa, hot tub or fountain as defined in the building </w:t>
      </w:r>
      <w:proofErr w:type="spellStart"/>
      <w:r>
        <w:t>subcode</w:t>
      </w:r>
      <w:proofErr w:type="spellEnd"/>
      <w:r>
        <w:t xml:space="preserve"> shall be a flat fee of </w:t>
      </w:r>
      <w:r w:rsidRPr="00F876B4">
        <w:rPr>
          <w:b/>
        </w:rPr>
        <w:t>$</w:t>
      </w:r>
      <w:r w:rsidRPr="008E387B">
        <w:rPr>
          <w:b/>
        </w:rPr>
        <w:t>77</w:t>
      </w:r>
      <w:r w:rsidRPr="00F876B4">
        <w:rPr>
          <w:b/>
        </w:rPr>
        <w:t xml:space="preserve">.00 </w:t>
      </w:r>
      <w:r>
        <w:t xml:space="preserve">which shall include any required bonding, and associated equipment such as filter pumps, motors, disconnecting means, switches, required receptacles and heaters, etc., excepting panel boards and under-water lighting fixtures.  For public swimming pools, the fee shall be charged on the basis of number of electrical fixtures and rating of electrical devices involved in accordance with 1 </w:t>
      </w:r>
      <w:proofErr w:type="spellStart"/>
      <w:r>
        <w:t>though</w:t>
      </w:r>
      <w:proofErr w:type="spellEnd"/>
      <w:r>
        <w:t xml:space="preserve"> 3 above.</w:t>
      </w:r>
    </w:p>
    <w:p w:rsidR="00946E48" w:rsidRDefault="00946E48" w:rsidP="00946E48">
      <w:pPr>
        <w:numPr>
          <w:ilvl w:val="0"/>
          <w:numId w:val="20"/>
        </w:numPr>
      </w:pPr>
      <w:r>
        <w:t>The fees for pool permit, with UW lights……………………………………</w:t>
      </w:r>
      <w:r>
        <w:rPr>
          <w:b/>
        </w:rPr>
        <w:t>77</w:t>
      </w:r>
      <w:r>
        <w:t>.00</w:t>
      </w:r>
    </w:p>
    <w:p w:rsidR="00946E48" w:rsidRDefault="00946E48" w:rsidP="00946E48">
      <w:pPr>
        <w:numPr>
          <w:ilvl w:val="0"/>
          <w:numId w:val="20"/>
        </w:numPr>
      </w:pPr>
      <w:r>
        <w:t>The fees for storable pool, spa, hot tub……………………………………....</w:t>
      </w:r>
      <w:r w:rsidRPr="008E387B">
        <w:rPr>
          <w:b/>
        </w:rPr>
        <w:t>77</w:t>
      </w:r>
      <w:r>
        <w:t>.00</w:t>
      </w:r>
    </w:p>
    <w:p w:rsidR="00946E48" w:rsidRPr="0001701E" w:rsidRDefault="00946E48" w:rsidP="00946E48">
      <w:pPr>
        <w:numPr>
          <w:ilvl w:val="0"/>
          <w:numId w:val="20"/>
        </w:numPr>
      </w:pPr>
      <w:r>
        <w:t xml:space="preserve">The minimum permit fee for work, including the Electrical sub code shall be </w:t>
      </w:r>
      <w:r w:rsidRPr="00F876B4">
        <w:rPr>
          <w:b/>
        </w:rPr>
        <w:t>$</w:t>
      </w:r>
      <w:r>
        <w:rPr>
          <w:b/>
        </w:rPr>
        <w:t>75</w:t>
      </w:r>
      <w:r w:rsidRPr="00F876B4">
        <w:rPr>
          <w:b/>
        </w:rPr>
        <w:t>.00.</w:t>
      </w:r>
    </w:p>
    <w:p w:rsidR="00946E48" w:rsidRDefault="00C56F8F" w:rsidP="00946E48">
      <w:r>
        <w:br/>
      </w:r>
      <w:r w:rsidR="00946E48">
        <w:t>G.</w:t>
      </w:r>
      <w:r w:rsidR="00946E48">
        <w:tab/>
        <w:t>Photovoltaic</w:t>
      </w:r>
    </w:p>
    <w:p w:rsidR="00946E48" w:rsidRDefault="00946E48" w:rsidP="00946E48"/>
    <w:p w:rsidR="00946E48" w:rsidRDefault="00946E48" w:rsidP="00946E48">
      <w:pPr>
        <w:numPr>
          <w:ilvl w:val="0"/>
          <w:numId w:val="22"/>
        </w:numPr>
      </w:pPr>
      <w:r>
        <w:t>0 to 50 KW shall be ……………………………………………………….$  65.00</w:t>
      </w:r>
    </w:p>
    <w:p w:rsidR="00946E48" w:rsidRDefault="00946E48" w:rsidP="00946E48">
      <w:pPr>
        <w:numPr>
          <w:ilvl w:val="0"/>
          <w:numId w:val="22"/>
        </w:numPr>
      </w:pPr>
      <w:r>
        <w:t>51 to 100 KW shall be …………………………………………………….$129.00</w:t>
      </w:r>
    </w:p>
    <w:p w:rsidR="00946E48" w:rsidRDefault="00946E48" w:rsidP="00946E48">
      <w:pPr>
        <w:numPr>
          <w:ilvl w:val="0"/>
          <w:numId w:val="22"/>
        </w:numPr>
      </w:pPr>
      <w:r>
        <w:t>Above 100 KW shall be …………………………………………………..$640.00</w:t>
      </w:r>
    </w:p>
    <w:p w:rsidR="00946E48" w:rsidRDefault="00946E48" w:rsidP="00946E48"/>
    <w:p w:rsidR="00946E48" w:rsidRDefault="00946E48" w:rsidP="00946E48">
      <w:r>
        <w:t>H.</w:t>
      </w:r>
      <w:r>
        <w:tab/>
        <w:t>Elevator Sub-code Fee</w:t>
      </w:r>
    </w:p>
    <w:p w:rsidR="00946E48" w:rsidRDefault="00946E48" w:rsidP="00946E48">
      <w:r>
        <w:t xml:space="preserve">    </w:t>
      </w:r>
    </w:p>
    <w:p w:rsidR="00946E48" w:rsidRDefault="00946E48" w:rsidP="00946E48">
      <w:pPr>
        <w:ind w:left="720"/>
      </w:pPr>
      <w:r>
        <w:t>The Elevator Sub-code fees shall be established by the New Jersey Department of Community Affairs in accordance with N.J.A.C. 5:23-4.20</w:t>
      </w:r>
    </w:p>
    <w:p w:rsidR="00946E48" w:rsidRDefault="00946E48" w:rsidP="00946E48">
      <w:pPr>
        <w:ind w:left="720"/>
      </w:pPr>
    </w:p>
    <w:p w:rsidR="00946E48" w:rsidRDefault="00946E48" w:rsidP="00946E48">
      <w:r>
        <w:t xml:space="preserve">I.         </w:t>
      </w:r>
      <w:r w:rsidRPr="0029549B">
        <w:t xml:space="preserve"> The fee for mechanical inspection in a structure of Group R-3 or R-5 by a </w:t>
      </w:r>
      <w:r>
        <w:t xml:space="preserve">                                                                                                                               </w:t>
      </w:r>
      <w:r w:rsidRPr="0029549B">
        <w:t>mechanical inspector shall be $</w:t>
      </w:r>
      <w:r>
        <w:rPr>
          <w:b/>
        </w:rPr>
        <w:t>60.00</w:t>
      </w:r>
      <w:r w:rsidRPr="0029549B">
        <w:t xml:space="preserve"> for the first device and $1</w:t>
      </w:r>
      <w:r>
        <w:t>5</w:t>
      </w:r>
      <w:r w:rsidRPr="0029549B">
        <w:t>.00 for each additional device.  No separate fee shall be charged for gas, fuel oil, or water piping connections associated with the mechanical equipment inspected.</w:t>
      </w:r>
    </w:p>
    <w:p w:rsidR="00946E48" w:rsidRDefault="00946E48" w:rsidP="00946E48"/>
    <w:p w:rsidR="00636597" w:rsidRDefault="00496D65" w:rsidP="00946E48">
      <w:r>
        <w:t xml:space="preserve">The ordinance was opened to the public for discussion.  Mrs. Heidi Mountford, Mt. Benevolence Road said she is by trade a designer and builder and she was surprised to see how much Stillwater’s construction costs are proposed to be raised.  Mrs. Mountford asked the governing body if they had seen the annual report sent to the DCA at years end and if the township was deficient in the department because the construction department is not supposed to make money.  The department is to cover 85% of salaries, wages and benefits.  Ms. Chammings said the </w:t>
      </w:r>
      <w:r w:rsidR="00142AF0">
        <w:t>department is in the red slightly and the c</w:t>
      </w:r>
      <w:r>
        <w:t xml:space="preserve">onstruction </w:t>
      </w:r>
      <w:r w:rsidR="009E21DC">
        <w:t>official’s</w:t>
      </w:r>
      <w:r>
        <w:t xml:space="preserve"> memo stated the prices Stillwater </w:t>
      </w:r>
      <w:r>
        <w:lastRenderedPageBreak/>
        <w:t>was charging was not in line with the UCC minimum pricing guidelines. Mrs. Mountford asked Mr. Fisher if he had access to the UCC Pricing</w:t>
      </w:r>
      <w:r w:rsidR="00C56F8F">
        <w:t xml:space="preserve"> and would he review the pricing before voting on the ordinance.</w:t>
      </w:r>
      <w:r w:rsidR="009E21DC">
        <w:t xml:space="preserve">  Mr. Fisher suggested having the construction official at the next meeting for the discussion.</w:t>
      </w:r>
    </w:p>
    <w:p w:rsidR="009E21DC" w:rsidRPr="0029549B" w:rsidRDefault="009E21DC" w:rsidP="00946E48"/>
    <w:p w:rsidR="00946E48" w:rsidRPr="00946E48" w:rsidRDefault="00946E48" w:rsidP="00946E48">
      <w:r w:rsidRPr="002610E8">
        <w:rPr>
          <w:rFonts w:eastAsia="Calibri"/>
        </w:rPr>
        <w:t xml:space="preserve">A motion was made by </w:t>
      </w:r>
      <w:r w:rsidR="009E21DC">
        <w:rPr>
          <w:rFonts w:eastAsia="Calibri"/>
        </w:rPr>
        <w:t>Mr. Fisher</w:t>
      </w:r>
      <w:r w:rsidRPr="002610E8">
        <w:rPr>
          <w:rFonts w:eastAsia="Calibri"/>
        </w:rPr>
        <w:t xml:space="preserve"> to </w:t>
      </w:r>
      <w:r w:rsidR="009E21DC">
        <w:rPr>
          <w:rFonts w:eastAsia="Calibri"/>
          <w:b/>
        </w:rPr>
        <w:t>table the vote on</w:t>
      </w:r>
      <w:r>
        <w:rPr>
          <w:rFonts w:eastAsia="Calibri"/>
          <w:b/>
        </w:rPr>
        <w:t xml:space="preserve"> Ordinance 2022-09</w:t>
      </w:r>
      <w:r w:rsidR="009E21DC">
        <w:rPr>
          <w:rFonts w:eastAsia="Calibri"/>
          <w:b/>
        </w:rPr>
        <w:t xml:space="preserve"> until the May 3, 2022 meeting</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946E48" w:rsidRDefault="00946E48" w:rsidP="00567AF5">
      <w:pPr>
        <w:rPr>
          <w:b/>
        </w:rPr>
      </w:pPr>
    </w:p>
    <w:p w:rsidR="00946E48" w:rsidRDefault="00946E48" w:rsidP="00567AF5">
      <w:pPr>
        <w:rPr>
          <w:b/>
        </w:rPr>
      </w:pPr>
    </w:p>
    <w:p w:rsidR="00567AF5" w:rsidRDefault="00567AF5" w:rsidP="00567AF5">
      <w:pPr>
        <w:rPr>
          <w:b/>
        </w:rPr>
      </w:pPr>
      <w:r>
        <w:rPr>
          <w:b/>
        </w:rPr>
        <w:t>ORDINANCE 2022-10</w:t>
      </w:r>
      <w:r>
        <w:rPr>
          <w:b/>
        </w:rPr>
        <w:tab/>
      </w:r>
      <w:r w:rsidRPr="004E728B">
        <w:t>A</w:t>
      </w:r>
      <w:r w:rsidRPr="004E728B">
        <w:rPr>
          <w:rFonts w:cs="Baskerville Old Face"/>
          <w:caps/>
        </w:rPr>
        <w:t xml:space="preserve">N ORDINANCE OF THE TOWNSHIP OF STILLWATER, </w:t>
      </w:r>
      <w:r w:rsidR="00946E48">
        <w:rPr>
          <w:rFonts w:cs="Baskerville Old Face"/>
          <w:caps/>
        </w:rPr>
        <w:tab/>
      </w:r>
      <w:r w:rsidR="00946E48">
        <w:rPr>
          <w:rFonts w:cs="Baskerville Old Face"/>
          <w:caps/>
        </w:rPr>
        <w:tab/>
      </w:r>
      <w:r w:rsidR="00946E48">
        <w:rPr>
          <w:rFonts w:cs="Baskerville Old Face"/>
          <w:caps/>
        </w:rPr>
        <w:tab/>
      </w:r>
      <w:r w:rsidR="00946E48">
        <w:rPr>
          <w:rFonts w:cs="Baskerville Old Face"/>
          <w:caps/>
        </w:rPr>
        <w:tab/>
      </w:r>
      <w:r w:rsidR="00946E48">
        <w:rPr>
          <w:rFonts w:cs="Baskerville Old Face"/>
          <w:caps/>
        </w:rPr>
        <w:tab/>
      </w:r>
      <w:r w:rsidRPr="004E728B">
        <w:rPr>
          <w:rFonts w:cs="Baskerville Old Face"/>
          <w:caps/>
        </w:rPr>
        <w:t xml:space="preserve">SUSSEX COUNTY, NEW JERSEY AMENDING CHAPTER 382 </w:t>
      </w:r>
      <w:r w:rsidR="00946E48">
        <w:rPr>
          <w:rFonts w:cs="Baskerville Old Face"/>
          <w:caps/>
        </w:rPr>
        <w:tab/>
      </w:r>
      <w:r w:rsidR="00946E48">
        <w:rPr>
          <w:rFonts w:cs="Baskerville Old Face"/>
          <w:caps/>
        </w:rPr>
        <w:tab/>
      </w:r>
      <w:r w:rsidR="00946E48">
        <w:rPr>
          <w:rFonts w:cs="Baskerville Old Face"/>
          <w:caps/>
        </w:rPr>
        <w:tab/>
      </w:r>
      <w:r w:rsidR="00946E48">
        <w:rPr>
          <w:rFonts w:cs="Baskerville Old Face"/>
          <w:caps/>
        </w:rPr>
        <w:tab/>
      </w:r>
      <w:r w:rsidRPr="004E728B">
        <w:rPr>
          <w:rFonts w:cs="Baskerville Old Face"/>
          <w:caps/>
        </w:rPr>
        <w:t xml:space="preserve">“TREES”, </w:t>
      </w:r>
      <w:r w:rsidR="00946E48">
        <w:rPr>
          <w:rFonts w:cs="Baskerville Old Face"/>
          <w:caps/>
        </w:rPr>
        <w:t>S</w:t>
      </w:r>
      <w:r w:rsidRPr="004E728B">
        <w:rPr>
          <w:rFonts w:cs="Baskerville Old Face"/>
          <w:caps/>
        </w:rPr>
        <w:t xml:space="preserve">ection 382-15 “eNFORCING oFFICER”, OF THE </w:t>
      </w:r>
      <w:r w:rsidR="00946E48">
        <w:rPr>
          <w:rFonts w:cs="Baskerville Old Face"/>
          <w:caps/>
        </w:rPr>
        <w:tab/>
      </w:r>
      <w:r w:rsidR="00946E48">
        <w:rPr>
          <w:rFonts w:cs="Baskerville Old Face"/>
          <w:caps/>
        </w:rPr>
        <w:tab/>
      </w:r>
      <w:r w:rsidR="00946E48">
        <w:rPr>
          <w:rFonts w:cs="Baskerville Old Face"/>
          <w:caps/>
        </w:rPr>
        <w:tab/>
      </w:r>
      <w:r w:rsidR="00946E48">
        <w:rPr>
          <w:rFonts w:cs="Baskerville Old Face"/>
          <w:caps/>
        </w:rPr>
        <w:tab/>
      </w:r>
      <w:r w:rsidRPr="004E728B">
        <w:rPr>
          <w:rFonts w:cs="Baskerville Old Face"/>
          <w:caps/>
        </w:rPr>
        <w:t>TOWNSHIP OF STILLWATER</w:t>
      </w:r>
      <w:r>
        <w:rPr>
          <w:rFonts w:cs="Baskerville Old Face"/>
          <w:caps/>
        </w:rPr>
        <w:t xml:space="preserve"> </w:t>
      </w:r>
      <w:r w:rsidRPr="00955F4C">
        <w:rPr>
          <w:b/>
        </w:rPr>
        <w:t xml:space="preserve">Introduction [Public Hearing </w:t>
      </w:r>
      <w:r w:rsidR="00946E48">
        <w:rPr>
          <w:b/>
        </w:rPr>
        <w:tab/>
      </w:r>
      <w:r w:rsidR="00946E48">
        <w:rPr>
          <w:b/>
        </w:rPr>
        <w:tab/>
      </w:r>
      <w:r w:rsidR="00946E48">
        <w:rPr>
          <w:b/>
        </w:rPr>
        <w:tab/>
      </w:r>
      <w:r w:rsidR="00946E48">
        <w:rPr>
          <w:b/>
        </w:rPr>
        <w:tab/>
      </w:r>
      <w:r w:rsidR="00946E48">
        <w:rPr>
          <w:b/>
        </w:rPr>
        <w:tab/>
      </w:r>
      <w:r w:rsidRPr="00955F4C">
        <w:rPr>
          <w:b/>
        </w:rPr>
        <w:t xml:space="preserve">and Adoption </w:t>
      </w:r>
      <w:r>
        <w:rPr>
          <w:b/>
        </w:rPr>
        <w:t>April 19</w:t>
      </w:r>
      <w:r w:rsidRPr="00955F4C">
        <w:rPr>
          <w:b/>
        </w:rPr>
        <w:t>, 2022]</w:t>
      </w:r>
    </w:p>
    <w:p w:rsidR="00946E48" w:rsidRDefault="00946E48" w:rsidP="00567AF5">
      <w:pPr>
        <w:rPr>
          <w:b/>
        </w:rPr>
      </w:pPr>
    </w:p>
    <w:p w:rsidR="00FA58B0" w:rsidRDefault="00FA58B0" w:rsidP="00FA58B0">
      <w:pPr>
        <w:autoSpaceDE w:val="0"/>
        <w:autoSpaceDN w:val="0"/>
        <w:adjustRightInd w:val="0"/>
        <w:ind w:firstLine="720"/>
        <w:jc w:val="both"/>
        <w:rPr>
          <w:rFonts w:ascii="Cambria" w:hAnsi="Cambria"/>
        </w:rPr>
      </w:pPr>
      <w:r w:rsidRPr="00A70475">
        <w:rPr>
          <w:rFonts w:ascii="Cambria" w:hAnsi="Cambria" w:cs="TimesNewRoman,Bold"/>
          <w:b/>
          <w:bCs/>
          <w:color w:val="000000"/>
        </w:rPr>
        <w:t>WHEREAS,</w:t>
      </w:r>
      <w:r w:rsidRPr="00A70475">
        <w:rPr>
          <w:rFonts w:ascii="Cambria" w:hAnsi="Cambria"/>
        </w:rPr>
        <w:t xml:space="preserve"> </w:t>
      </w:r>
      <w:r>
        <w:rPr>
          <w:rFonts w:ascii="Cambria" w:hAnsi="Cambria"/>
        </w:rPr>
        <w:t>The Stillwater Township Committee desires to amend Section 382-15 “Enforcing Officer” to read:</w:t>
      </w:r>
    </w:p>
    <w:p w:rsidR="00FA58B0" w:rsidRDefault="00FA58B0" w:rsidP="00FA58B0">
      <w:pPr>
        <w:autoSpaceDE w:val="0"/>
        <w:autoSpaceDN w:val="0"/>
        <w:adjustRightInd w:val="0"/>
        <w:ind w:firstLine="720"/>
        <w:jc w:val="both"/>
        <w:rPr>
          <w:rFonts w:ascii="Cambria" w:hAnsi="Cambria"/>
        </w:rPr>
      </w:pPr>
    </w:p>
    <w:p w:rsidR="00FA58B0" w:rsidRDefault="00FA58B0" w:rsidP="00FA58B0">
      <w:pPr>
        <w:autoSpaceDE w:val="0"/>
        <w:autoSpaceDN w:val="0"/>
        <w:adjustRightInd w:val="0"/>
        <w:ind w:firstLine="720"/>
        <w:jc w:val="both"/>
        <w:rPr>
          <w:rFonts w:ascii="Cambria" w:hAnsi="Cambria"/>
        </w:rPr>
      </w:pPr>
      <w:r>
        <w:rPr>
          <w:rFonts w:ascii="Cambria" w:hAnsi="Cambria"/>
        </w:rPr>
        <w:t>The Zoning Officer shall be the enforcing officer.  He may, on his own initiative or on complaint of any individual, act to assure compliance with this article.  The Zoning Officer has approval authority as herein provided and may request expert assistance.</w:t>
      </w:r>
    </w:p>
    <w:p w:rsidR="00FA58B0" w:rsidRPr="00A70475" w:rsidRDefault="00FA58B0" w:rsidP="00FA58B0">
      <w:pPr>
        <w:rPr>
          <w:rFonts w:ascii="Cambria" w:hAnsi="Cambria" w:cs="Arial"/>
          <w:b/>
          <w:snapToGrid w:val="0"/>
          <w:spacing w:val="-3"/>
          <w:u w:val="single"/>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FA58B0" w:rsidRPr="00A70475" w:rsidRDefault="00FA58B0" w:rsidP="00FA58B0">
      <w:pPr>
        <w:jc w:val="both"/>
        <w:rPr>
          <w:rFonts w:ascii="Cambria" w:hAnsi="Cambria" w:cs="Arial"/>
          <w:b/>
          <w:snapToGrid w:val="0"/>
          <w:spacing w:val="-3"/>
          <w:u w:val="single"/>
        </w:rPr>
      </w:pPr>
      <w:r w:rsidRPr="00A70475">
        <w:rPr>
          <w:rFonts w:ascii="Cambria" w:hAnsi="Cambria" w:cs="Arial"/>
          <w:b/>
          <w:snapToGrid w:val="0"/>
          <w:spacing w:val="-3"/>
          <w:u w:val="single"/>
        </w:rPr>
        <w:t>SECTION 2 - SEVERABILITY</w:t>
      </w:r>
    </w:p>
    <w:p w:rsidR="00FA58B0" w:rsidRPr="00036AAB" w:rsidRDefault="00FA58B0" w:rsidP="00FA58B0">
      <w:pPr>
        <w:widowControl w:val="0"/>
        <w:tabs>
          <w:tab w:val="left" w:pos="-720"/>
        </w:tabs>
        <w:suppressAutoHyphens/>
        <w:jc w:val="both"/>
        <w:rPr>
          <w:rFonts w:ascii="Cambria" w:hAnsi="Cambria" w:cs="Arial"/>
          <w:snapToGrid w:val="0"/>
          <w:spacing w:val="-3"/>
        </w:rPr>
      </w:pPr>
      <w:r w:rsidRPr="00036AAB">
        <w:rPr>
          <w:rFonts w:ascii="Cambria" w:hAnsi="Cambria" w:cs="Arial"/>
          <w:snapToGrid w:val="0"/>
          <w:spacing w:val="-3"/>
        </w:rPr>
        <w:t>If any provision of this Ordinance or the application of this Ordinance to any person or circumstances is held invalid, the remainder of this Ordinance shall not be affected and shall remain in full force and effect.</w:t>
      </w:r>
    </w:p>
    <w:p w:rsidR="00FA58B0" w:rsidRPr="00036AAB" w:rsidRDefault="00FA58B0" w:rsidP="00FA58B0">
      <w:pPr>
        <w:widowControl w:val="0"/>
        <w:tabs>
          <w:tab w:val="left" w:pos="-720"/>
        </w:tabs>
        <w:suppressAutoHyphens/>
        <w:jc w:val="both"/>
        <w:rPr>
          <w:rFonts w:ascii="Cambria" w:hAnsi="Cambria" w:cs="Arial"/>
          <w:snapToGrid w:val="0"/>
          <w:spacing w:val="-3"/>
          <w:u w:val="single"/>
        </w:rPr>
      </w:pPr>
    </w:p>
    <w:p w:rsidR="00FA58B0" w:rsidRPr="00036AAB" w:rsidRDefault="00FA58B0" w:rsidP="00FA58B0">
      <w:pPr>
        <w:widowControl w:val="0"/>
        <w:tabs>
          <w:tab w:val="left" w:pos="-720"/>
        </w:tabs>
        <w:suppressAutoHyphens/>
        <w:jc w:val="both"/>
        <w:rPr>
          <w:rFonts w:ascii="Cambria" w:hAnsi="Cambria" w:cs="Arial"/>
          <w:b/>
          <w:snapToGrid w:val="0"/>
          <w:spacing w:val="-3"/>
          <w:u w:val="single"/>
        </w:rPr>
      </w:pPr>
      <w:r w:rsidRPr="00036AAB">
        <w:rPr>
          <w:rFonts w:ascii="Cambria" w:hAnsi="Cambria" w:cs="Arial"/>
          <w:b/>
          <w:snapToGrid w:val="0"/>
          <w:spacing w:val="-3"/>
          <w:u w:val="single"/>
        </w:rPr>
        <w:t>SECTION 3 - REPEALER</w:t>
      </w:r>
    </w:p>
    <w:p w:rsidR="00FA58B0" w:rsidRPr="00036AAB" w:rsidRDefault="00FA58B0" w:rsidP="00FA58B0">
      <w:pPr>
        <w:widowControl w:val="0"/>
        <w:tabs>
          <w:tab w:val="left" w:pos="-720"/>
        </w:tabs>
        <w:suppressAutoHyphens/>
        <w:jc w:val="both"/>
        <w:rPr>
          <w:rFonts w:ascii="Cambria" w:hAnsi="Cambria" w:cs="Arial"/>
          <w:snapToGrid w:val="0"/>
          <w:spacing w:val="-3"/>
        </w:rPr>
      </w:pPr>
      <w:r w:rsidRPr="00036AAB">
        <w:rPr>
          <w:rFonts w:ascii="Cambria" w:hAnsi="Cambria" w:cs="Arial"/>
          <w:snapToGrid w:val="0"/>
          <w:spacing w:val="-3"/>
        </w:rPr>
        <w:t>All ordinances or parts of ordinances or resolutions that are inconsistent or in opposition to the provisions of this Ordinance are hereby repealed in their entirety.</w:t>
      </w:r>
    </w:p>
    <w:p w:rsidR="00FA58B0" w:rsidRPr="00036AAB" w:rsidRDefault="00FA58B0" w:rsidP="00FA58B0">
      <w:pPr>
        <w:pStyle w:val="NormalWeb"/>
        <w:spacing w:before="0" w:beforeAutospacing="0" w:after="0" w:afterAutospacing="0"/>
        <w:jc w:val="both"/>
        <w:rPr>
          <w:rFonts w:ascii="Cambria" w:hAnsi="Cambria" w:cs="Arial"/>
          <w:sz w:val="22"/>
          <w:szCs w:val="22"/>
        </w:rPr>
      </w:pPr>
    </w:p>
    <w:p w:rsidR="00FA58B0" w:rsidRPr="00036AAB" w:rsidRDefault="00FA58B0" w:rsidP="00FA58B0">
      <w:pPr>
        <w:tabs>
          <w:tab w:val="left" w:pos="-720"/>
        </w:tabs>
        <w:suppressAutoHyphens/>
        <w:jc w:val="both"/>
        <w:rPr>
          <w:rFonts w:ascii="Cambria" w:hAnsi="Cambria" w:cs="Arial"/>
          <w:b/>
          <w:u w:val="single"/>
        </w:rPr>
      </w:pPr>
      <w:r w:rsidRPr="00036AAB">
        <w:rPr>
          <w:rFonts w:ascii="Cambria" w:hAnsi="Cambria" w:cs="Arial"/>
          <w:b/>
          <w:u w:val="single"/>
        </w:rPr>
        <w:t>SECTION 4: EFFECTIVE DATE</w:t>
      </w:r>
    </w:p>
    <w:p w:rsidR="00FA58B0" w:rsidRPr="00036AAB" w:rsidRDefault="00FA58B0" w:rsidP="00FA58B0">
      <w:pPr>
        <w:jc w:val="both"/>
        <w:rPr>
          <w:rFonts w:ascii="Cambria" w:hAnsi="Cambria" w:cs="Arial"/>
        </w:rPr>
      </w:pPr>
      <w:r w:rsidRPr="00036AAB">
        <w:rPr>
          <w:rFonts w:ascii="Cambria" w:hAnsi="Cambria" w:cs="Arial"/>
        </w:rPr>
        <w:t xml:space="preserve">This Ordinance shall take effect immediately upon adoption and publication in accordance with law. </w:t>
      </w:r>
    </w:p>
    <w:p w:rsidR="00567AF5" w:rsidRDefault="00567AF5" w:rsidP="00567AF5">
      <w:pPr>
        <w:rPr>
          <w:b/>
        </w:rPr>
      </w:pPr>
    </w:p>
    <w:p w:rsidR="00946E48" w:rsidRPr="00946E48" w:rsidRDefault="00946E48" w:rsidP="00946E48">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Ordinance 2022-09</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946E48">
      <w:pPr>
        <w:rPr>
          <w:b/>
          <w:sz w:val="28"/>
          <w:szCs w:val="28"/>
        </w:rPr>
      </w:pPr>
    </w:p>
    <w:p w:rsidR="00567AF5" w:rsidRDefault="00567AF5" w:rsidP="00567AF5">
      <w:pPr>
        <w:rPr>
          <w:b/>
        </w:rPr>
      </w:pPr>
      <w:r>
        <w:rPr>
          <w:b/>
        </w:rPr>
        <w:t>ORDINANCE 2022-11</w:t>
      </w:r>
      <w:r>
        <w:rPr>
          <w:b/>
        </w:rPr>
        <w:tab/>
      </w:r>
      <w:r>
        <w:t xml:space="preserve">Amending Chapter X “Administration” by Amending Article VIII </w:t>
      </w:r>
      <w:r w:rsidR="00FA58B0">
        <w:tab/>
      </w:r>
      <w:r w:rsidR="00FA58B0">
        <w:tab/>
      </w:r>
      <w:r w:rsidR="00FA58B0">
        <w:tab/>
      </w:r>
      <w:r w:rsidR="00FA58B0">
        <w:tab/>
      </w:r>
      <w:r w:rsidR="00FA58B0">
        <w:tab/>
      </w:r>
      <w:r>
        <w:t xml:space="preserve">Entitled “Department of Finance” </w:t>
      </w:r>
      <w:r w:rsidRPr="00955F4C">
        <w:rPr>
          <w:b/>
        </w:rPr>
        <w:t xml:space="preserve">Introduction [Public Hearing </w:t>
      </w:r>
      <w:r w:rsidR="00FA58B0">
        <w:rPr>
          <w:b/>
        </w:rPr>
        <w:tab/>
      </w:r>
      <w:r w:rsidR="00FA58B0">
        <w:rPr>
          <w:b/>
        </w:rPr>
        <w:tab/>
      </w:r>
      <w:r w:rsidR="00FA58B0">
        <w:rPr>
          <w:b/>
        </w:rPr>
        <w:tab/>
      </w:r>
      <w:r w:rsidR="00FA58B0">
        <w:rPr>
          <w:b/>
        </w:rPr>
        <w:tab/>
      </w:r>
      <w:r w:rsidR="00FA58B0">
        <w:rPr>
          <w:b/>
        </w:rPr>
        <w:tab/>
      </w:r>
      <w:r w:rsidRPr="00955F4C">
        <w:rPr>
          <w:b/>
        </w:rPr>
        <w:t xml:space="preserve">and Adoption </w:t>
      </w:r>
      <w:r>
        <w:rPr>
          <w:b/>
        </w:rPr>
        <w:t>April 19</w:t>
      </w:r>
      <w:r w:rsidRPr="00955F4C">
        <w:rPr>
          <w:b/>
        </w:rPr>
        <w:t>, 2022]</w:t>
      </w:r>
    </w:p>
    <w:p w:rsidR="00FA58B0" w:rsidRDefault="00FA58B0" w:rsidP="00567AF5">
      <w:pPr>
        <w:rPr>
          <w:b/>
        </w:rPr>
      </w:pPr>
    </w:p>
    <w:p w:rsidR="00FA58B0" w:rsidRPr="00FA58B0" w:rsidRDefault="00FA58B0" w:rsidP="00FA58B0">
      <w:pPr>
        <w:jc w:val="both"/>
        <w:rPr>
          <w:bCs/>
        </w:rPr>
      </w:pPr>
      <w:r w:rsidRPr="00FA58B0">
        <w:rPr>
          <w:b/>
          <w:bCs/>
        </w:rPr>
        <w:t xml:space="preserve">BE IT ORDAINED </w:t>
      </w:r>
      <w:r w:rsidRPr="00FA58B0">
        <w:rPr>
          <w:bCs/>
        </w:rPr>
        <w:t xml:space="preserve">by the Township Committee of the Township of Stillwater, Sussex County, </w:t>
      </w:r>
      <w:smartTag w:uri="urn:schemas-microsoft-com:office:smarttags" w:element="place">
        <w:smartTag w:uri="urn:schemas-microsoft-com:office:smarttags" w:element="State">
          <w:r w:rsidRPr="00FA58B0">
            <w:rPr>
              <w:bCs/>
            </w:rPr>
            <w:t>New Jersey</w:t>
          </w:r>
        </w:smartTag>
      </w:smartTag>
      <w:r w:rsidRPr="00FA58B0">
        <w:rPr>
          <w:bCs/>
        </w:rPr>
        <w:t>, as follows:</w:t>
      </w:r>
    </w:p>
    <w:p w:rsidR="00FA58B0" w:rsidRPr="00FA58B0" w:rsidRDefault="00FA58B0" w:rsidP="00FA58B0">
      <w:pPr>
        <w:jc w:val="both"/>
        <w:rPr>
          <w:bCs/>
        </w:rPr>
      </w:pPr>
    </w:p>
    <w:p w:rsidR="00FA58B0" w:rsidRPr="00FA58B0" w:rsidRDefault="00FA58B0" w:rsidP="00FA58B0">
      <w:pPr>
        <w:jc w:val="both"/>
        <w:rPr>
          <w:bCs/>
        </w:rPr>
      </w:pPr>
      <w:r w:rsidRPr="00FA58B0">
        <w:rPr>
          <w:b/>
          <w:bCs/>
          <w:u w:val="single"/>
        </w:rPr>
        <w:t>SECTION 1</w:t>
      </w:r>
      <w:r w:rsidRPr="00FA58B0">
        <w:rPr>
          <w:bCs/>
        </w:rPr>
        <w:t>:</w:t>
      </w:r>
    </w:p>
    <w:p w:rsidR="00FA58B0" w:rsidRPr="00FA58B0" w:rsidRDefault="00FA58B0" w:rsidP="00FA58B0">
      <w:pPr>
        <w:jc w:val="both"/>
      </w:pPr>
      <w:r w:rsidRPr="00FA58B0">
        <w:t>Chapter X of the Code of the Township of Stillwater entitled “Administration” is hereby amended to read as follows:</w:t>
      </w:r>
    </w:p>
    <w:p w:rsidR="00FA58B0" w:rsidRPr="00FA58B0" w:rsidRDefault="00FA58B0" w:rsidP="00FA58B0">
      <w:pPr>
        <w:ind w:left="720" w:right="720"/>
        <w:jc w:val="both"/>
        <w:rPr>
          <w:u w:val="single"/>
        </w:rPr>
      </w:pPr>
    </w:p>
    <w:p w:rsidR="00FA58B0" w:rsidRPr="00FA58B0" w:rsidRDefault="00FA58B0" w:rsidP="00FA58B0">
      <w:pPr>
        <w:ind w:left="720" w:right="720"/>
        <w:jc w:val="both"/>
        <w:rPr>
          <w:u w:val="single"/>
        </w:rPr>
      </w:pPr>
      <w:r w:rsidRPr="00FA58B0">
        <w:rPr>
          <w:u w:val="single"/>
        </w:rPr>
        <w:t>Section 10 - 44 – 1 – Deputy Tax Collector</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 xml:space="preserve">The position of Assistant to the Tax Assessor shall be appealed and replaced by the position of Deputy Tax Collector. The Deputy Tax Collector shall be designated by resolution adopted by the Township Committee.  </w:t>
      </w:r>
    </w:p>
    <w:p w:rsidR="00FA58B0" w:rsidRPr="00FA58B0" w:rsidRDefault="00FA58B0" w:rsidP="00FA58B0">
      <w:pPr>
        <w:ind w:left="1440" w:right="720" w:hanging="720"/>
        <w:jc w:val="both"/>
      </w:pPr>
    </w:p>
    <w:p w:rsidR="00FA58B0" w:rsidRPr="00FA58B0" w:rsidRDefault="00FA58B0" w:rsidP="00FA58B0">
      <w:pPr>
        <w:ind w:left="720" w:right="720"/>
        <w:jc w:val="both"/>
        <w:rPr>
          <w:u w:val="single"/>
        </w:rPr>
      </w:pPr>
      <w:r w:rsidRPr="00FA58B0">
        <w:rPr>
          <w:u w:val="single"/>
        </w:rPr>
        <w:t>Section 10 - 44 – 2 – Appointment Term.</w:t>
      </w:r>
    </w:p>
    <w:p w:rsidR="00FA58B0" w:rsidRPr="00FA58B0" w:rsidRDefault="00FA58B0" w:rsidP="00FA58B0">
      <w:pPr>
        <w:ind w:left="720" w:right="720"/>
        <w:jc w:val="both"/>
        <w:rPr>
          <w:u w:val="single"/>
        </w:rPr>
      </w:pPr>
    </w:p>
    <w:p w:rsidR="00FA58B0" w:rsidRPr="00FA58B0" w:rsidRDefault="00FA58B0" w:rsidP="00FA58B0">
      <w:pPr>
        <w:ind w:left="720" w:right="720"/>
        <w:jc w:val="both"/>
      </w:pPr>
      <w:r w:rsidRPr="00FA58B0">
        <w:tab/>
        <w:t xml:space="preserve">The Deputy Tax Collector shall be appointed annually by the </w:t>
      </w:r>
      <w:r w:rsidRPr="00FA58B0">
        <w:tab/>
        <w:t xml:space="preserve">Township Committee and when so appointed the term shall run for </w:t>
      </w:r>
      <w:r w:rsidRPr="00FA58B0">
        <w:tab/>
        <w:t xml:space="preserve">one year from January 1 in the year in which appointed and until a </w:t>
      </w:r>
      <w:r w:rsidRPr="00FA58B0">
        <w:tab/>
        <w:t>successor is appointed and qualified.</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rPr>
          <w:u w:val="single"/>
        </w:rPr>
        <w:t>Section 10 - 44 – 3 – Duties.</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Tax Collector shall perform such duties, under the direction of the Tax Collector, as the Township Committee may prescribe.</w:t>
      </w:r>
    </w:p>
    <w:p w:rsidR="00FA58B0" w:rsidRPr="00FA58B0" w:rsidRDefault="00FA58B0" w:rsidP="00FA58B0">
      <w:pPr>
        <w:ind w:left="1440" w:right="720" w:hanging="720"/>
        <w:jc w:val="both"/>
      </w:pPr>
    </w:p>
    <w:p w:rsidR="00FA58B0" w:rsidRPr="00FA58B0" w:rsidRDefault="00FA58B0" w:rsidP="00FA58B0">
      <w:pPr>
        <w:ind w:left="1440" w:right="720" w:hanging="720"/>
        <w:jc w:val="both"/>
        <w:rPr>
          <w:u w:val="single"/>
        </w:rPr>
      </w:pPr>
      <w:r w:rsidRPr="00FA58B0">
        <w:rPr>
          <w:u w:val="single"/>
        </w:rPr>
        <w:t>Section 10 - 44 –4 – Bonded for faithful performance.</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Tax Collector shall be bonded for the faithful performance of duties as required by the Township Committee and as provided by law.</w:t>
      </w:r>
    </w:p>
    <w:p w:rsidR="00FA58B0" w:rsidRPr="00FA58B0" w:rsidRDefault="00FA58B0" w:rsidP="00FA58B0">
      <w:pPr>
        <w:ind w:left="1440" w:right="720" w:hanging="720"/>
        <w:jc w:val="both"/>
      </w:pPr>
    </w:p>
    <w:p w:rsidR="00FA58B0" w:rsidRPr="00FA58B0" w:rsidRDefault="00FA58B0" w:rsidP="00FA58B0">
      <w:pPr>
        <w:ind w:left="1440" w:right="720" w:hanging="720"/>
        <w:jc w:val="both"/>
        <w:rPr>
          <w:u w:val="single"/>
        </w:rPr>
      </w:pPr>
      <w:r w:rsidRPr="00FA58B0">
        <w:rPr>
          <w:u w:val="single"/>
        </w:rPr>
        <w:t>Section 10 - 44 – 5 – Compensation.</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Tax Collector shall receive such compensation as the Township Committee may by the Salary Ordinance provide.</w:t>
      </w:r>
    </w:p>
    <w:p w:rsidR="00FA58B0" w:rsidRPr="00FA58B0" w:rsidRDefault="00FA58B0" w:rsidP="00FA58B0">
      <w:pPr>
        <w:ind w:left="1440" w:right="720" w:hanging="720"/>
        <w:jc w:val="both"/>
        <w:rPr>
          <w:b/>
        </w:rPr>
      </w:pPr>
    </w:p>
    <w:p w:rsidR="00FA58B0" w:rsidRPr="00FA58B0" w:rsidRDefault="00FA58B0" w:rsidP="00FA58B0">
      <w:pPr>
        <w:ind w:right="720"/>
        <w:jc w:val="both"/>
        <w:rPr>
          <w:b/>
        </w:rPr>
      </w:pPr>
      <w:r w:rsidRPr="00FA58B0">
        <w:rPr>
          <w:b/>
          <w:u w:val="single"/>
        </w:rPr>
        <w:t>SECTION 2</w:t>
      </w:r>
      <w:r w:rsidRPr="00FA58B0">
        <w:rPr>
          <w:b/>
        </w:rPr>
        <w:t>:  WHEN EFFECTIVE</w:t>
      </w:r>
    </w:p>
    <w:p w:rsidR="00FA58B0" w:rsidRPr="00FA58B0" w:rsidRDefault="00FA58B0" w:rsidP="00FA58B0">
      <w:pPr>
        <w:ind w:right="720"/>
        <w:jc w:val="both"/>
        <w:rPr>
          <w:b/>
        </w:rPr>
      </w:pPr>
    </w:p>
    <w:p w:rsidR="00FA58B0" w:rsidRPr="00FA58B0" w:rsidRDefault="00FA58B0" w:rsidP="00FA58B0">
      <w:pPr>
        <w:ind w:right="720"/>
        <w:jc w:val="both"/>
      </w:pPr>
      <w:r w:rsidRPr="00FA58B0">
        <w:t xml:space="preserve">This Ordinance shall take effect upon passage and publication as required by law.  </w:t>
      </w:r>
    </w:p>
    <w:p w:rsidR="00FA58B0" w:rsidRDefault="00FA58B0" w:rsidP="00567AF5">
      <w:pPr>
        <w:rPr>
          <w:b/>
        </w:rPr>
      </w:pPr>
    </w:p>
    <w:p w:rsidR="00FA58B0" w:rsidRPr="00946E48" w:rsidRDefault="00FA58B0" w:rsidP="00FA58B0">
      <w:r>
        <w:rPr>
          <w:rFonts w:eastAsia="Calibri"/>
        </w:rPr>
        <w:t>A</w:t>
      </w:r>
      <w:r w:rsidRPr="002610E8">
        <w:rPr>
          <w:rFonts w:eastAsia="Calibri"/>
        </w:rPr>
        <w:t xml:space="preserve"> motion was made by M</w:t>
      </w:r>
      <w:r>
        <w:rPr>
          <w:rFonts w:eastAsia="Calibri"/>
        </w:rPr>
        <w:t>r</w:t>
      </w:r>
      <w:r w:rsidRPr="002610E8">
        <w:rPr>
          <w:rFonts w:eastAsia="Calibri"/>
        </w:rPr>
        <w:t xml:space="preserve">. </w:t>
      </w:r>
      <w:r>
        <w:rPr>
          <w:rFonts w:eastAsia="Calibri"/>
        </w:rPr>
        <w:t>Barta</w:t>
      </w:r>
      <w:r w:rsidRPr="002610E8">
        <w:rPr>
          <w:rFonts w:eastAsia="Calibri"/>
        </w:rPr>
        <w:t xml:space="preserve"> to adopt the</w:t>
      </w:r>
      <w:r>
        <w:rPr>
          <w:rFonts w:eastAsia="Calibri"/>
          <w:b/>
        </w:rPr>
        <w:t xml:space="preserve"> Ordinance 2022-10</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FA58B0">
      <w:pPr>
        <w:rPr>
          <w:b/>
          <w:sz w:val="28"/>
          <w:szCs w:val="28"/>
        </w:rPr>
      </w:pPr>
    </w:p>
    <w:p w:rsidR="00567AF5" w:rsidRDefault="00567AF5" w:rsidP="00567AF5">
      <w:pPr>
        <w:rPr>
          <w:b/>
        </w:rPr>
      </w:pPr>
      <w:r>
        <w:rPr>
          <w:b/>
        </w:rPr>
        <w:t>ORDINANCE 2022-12</w:t>
      </w:r>
      <w:r>
        <w:rPr>
          <w:b/>
        </w:rPr>
        <w:tab/>
      </w:r>
      <w:r>
        <w:t xml:space="preserve">Amending Chapter X “Administration” by Amending Article VI </w:t>
      </w:r>
      <w:r w:rsidR="00FA58B0">
        <w:tab/>
      </w:r>
      <w:r w:rsidR="00FA58B0">
        <w:tab/>
      </w:r>
      <w:r w:rsidR="00FA58B0">
        <w:tab/>
      </w:r>
      <w:r w:rsidR="00FA58B0">
        <w:tab/>
      </w:r>
      <w:r w:rsidR="00FA58B0">
        <w:tab/>
      </w:r>
      <w:r>
        <w:t xml:space="preserve">Entitled “Township Clerk” </w:t>
      </w:r>
      <w:r w:rsidRPr="00955F4C">
        <w:rPr>
          <w:b/>
        </w:rPr>
        <w:t xml:space="preserve">Introduction [Public Hearing and </w:t>
      </w:r>
      <w:r w:rsidR="00FA58B0">
        <w:rPr>
          <w:b/>
        </w:rPr>
        <w:tab/>
      </w:r>
      <w:r w:rsidR="00FA58B0" w:rsidRPr="00FA58B0">
        <w:rPr>
          <w:b/>
        </w:rPr>
        <w:tab/>
      </w:r>
      <w:r w:rsidR="00FA58B0" w:rsidRPr="00FA58B0">
        <w:rPr>
          <w:b/>
        </w:rPr>
        <w:tab/>
      </w:r>
      <w:r w:rsidR="00FA58B0" w:rsidRPr="00FA58B0">
        <w:rPr>
          <w:b/>
        </w:rPr>
        <w:tab/>
      </w:r>
      <w:r w:rsidR="00FA58B0" w:rsidRPr="00FA58B0">
        <w:rPr>
          <w:b/>
        </w:rPr>
        <w:tab/>
      </w:r>
      <w:r w:rsidRPr="00FA58B0">
        <w:rPr>
          <w:b/>
        </w:rPr>
        <w:t>Adoption April 19, 2022]</w:t>
      </w:r>
    </w:p>
    <w:p w:rsidR="00FA58B0" w:rsidRPr="00FA58B0" w:rsidRDefault="00FA58B0" w:rsidP="00567AF5">
      <w:pPr>
        <w:rPr>
          <w:b/>
        </w:rPr>
      </w:pPr>
    </w:p>
    <w:p w:rsidR="00FA58B0" w:rsidRPr="00FA58B0" w:rsidRDefault="00FA58B0" w:rsidP="00FA58B0">
      <w:pPr>
        <w:jc w:val="both"/>
        <w:rPr>
          <w:bCs/>
        </w:rPr>
      </w:pPr>
      <w:r w:rsidRPr="00FA58B0">
        <w:rPr>
          <w:b/>
          <w:bCs/>
        </w:rPr>
        <w:lastRenderedPageBreak/>
        <w:t xml:space="preserve">BE IT ORDAINED </w:t>
      </w:r>
      <w:r w:rsidRPr="00FA58B0">
        <w:rPr>
          <w:bCs/>
        </w:rPr>
        <w:t xml:space="preserve">by the Township Committee of the Township of Stillwater, Sussex County, </w:t>
      </w:r>
      <w:smartTag w:uri="urn:schemas-microsoft-com:office:smarttags" w:element="place">
        <w:smartTag w:uri="urn:schemas-microsoft-com:office:smarttags" w:element="State">
          <w:r w:rsidRPr="00FA58B0">
            <w:rPr>
              <w:bCs/>
            </w:rPr>
            <w:t>New Jersey</w:t>
          </w:r>
        </w:smartTag>
      </w:smartTag>
      <w:r w:rsidRPr="00FA58B0">
        <w:rPr>
          <w:bCs/>
        </w:rPr>
        <w:t>, as follows:</w:t>
      </w:r>
    </w:p>
    <w:p w:rsidR="00FA58B0" w:rsidRPr="00FA58B0" w:rsidRDefault="00FA58B0" w:rsidP="00FA58B0">
      <w:pPr>
        <w:jc w:val="both"/>
        <w:rPr>
          <w:bCs/>
        </w:rPr>
      </w:pPr>
    </w:p>
    <w:p w:rsidR="00FA58B0" w:rsidRPr="00FA58B0" w:rsidRDefault="00FA58B0" w:rsidP="00FA58B0">
      <w:pPr>
        <w:jc w:val="both"/>
        <w:rPr>
          <w:bCs/>
        </w:rPr>
      </w:pPr>
      <w:r w:rsidRPr="00FA58B0">
        <w:rPr>
          <w:b/>
          <w:bCs/>
          <w:u w:val="single"/>
        </w:rPr>
        <w:t>SECTION 1</w:t>
      </w:r>
      <w:r w:rsidRPr="00FA58B0">
        <w:rPr>
          <w:bCs/>
        </w:rPr>
        <w:t>:</w:t>
      </w:r>
    </w:p>
    <w:p w:rsidR="00FA58B0" w:rsidRPr="00FA58B0" w:rsidRDefault="00FA58B0" w:rsidP="00FA58B0">
      <w:pPr>
        <w:jc w:val="both"/>
      </w:pPr>
      <w:r w:rsidRPr="00FA58B0">
        <w:t>Chapter X of the Code of the Township of Stillwater entitled “Administration” is hereby amended to read as follows:</w:t>
      </w:r>
    </w:p>
    <w:p w:rsidR="00FA58B0" w:rsidRPr="00FA58B0" w:rsidRDefault="00FA58B0" w:rsidP="00FA58B0">
      <w:pPr>
        <w:ind w:left="720" w:right="720"/>
        <w:jc w:val="both"/>
        <w:rPr>
          <w:u w:val="single"/>
        </w:rPr>
      </w:pPr>
    </w:p>
    <w:p w:rsidR="00FA58B0" w:rsidRPr="00FA58B0" w:rsidRDefault="00FA58B0" w:rsidP="00FA58B0">
      <w:pPr>
        <w:ind w:left="720" w:right="720"/>
        <w:jc w:val="both"/>
        <w:rPr>
          <w:u w:val="single"/>
        </w:rPr>
      </w:pPr>
      <w:r w:rsidRPr="00FA58B0">
        <w:rPr>
          <w:u w:val="single"/>
        </w:rPr>
        <w:t>Section 10 - 37 – 1 – Deputy Township Clerk</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 xml:space="preserve">The position of Assistant to the Township Clerk shall be appealed and replaced by the position of Deputy Township Clerk. The Deputy Township clerk shall be designated by resolution adopted by the Township Committee.  </w:t>
      </w:r>
    </w:p>
    <w:p w:rsidR="00FA58B0" w:rsidRPr="00FA58B0" w:rsidRDefault="00FA58B0" w:rsidP="00FA58B0">
      <w:pPr>
        <w:ind w:left="1440" w:right="720" w:hanging="720"/>
        <w:jc w:val="both"/>
      </w:pPr>
    </w:p>
    <w:p w:rsidR="00FA58B0" w:rsidRPr="00FA58B0" w:rsidRDefault="00FA58B0" w:rsidP="00FA58B0">
      <w:pPr>
        <w:ind w:left="720" w:right="720"/>
        <w:jc w:val="both"/>
        <w:rPr>
          <w:u w:val="single"/>
        </w:rPr>
      </w:pPr>
      <w:r w:rsidRPr="00FA58B0">
        <w:rPr>
          <w:u w:val="single"/>
        </w:rPr>
        <w:t>Section 10 - 37 – 2 – Appointment Term.</w:t>
      </w:r>
    </w:p>
    <w:p w:rsidR="00FA58B0" w:rsidRPr="00FA58B0" w:rsidRDefault="00FA58B0" w:rsidP="00FA58B0">
      <w:pPr>
        <w:ind w:left="720" w:right="720"/>
        <w:jc w:val="both"/>
        <w:rPr>
          <w:u w:val="single"/>
        </w:rPr>
      </w:pPr>
    </w:p>
    <w:p w:rsidR="00FA58B0" w:rsidRPr="00FA58B0" w:rsidRDefault="00FA58B0" w:rsidP="00FA58B0">
      <w:pPr>
        <w:ind w:left="720" w:right="720"/>
        <w:jc w:val="both"/>
      </w:pPr>
      <w:r w:rsidRPr="00FA58B0">
        <w:tab/>
        <w:t xml:space="preserve">The Deputy Township Clerk shall be appointed annually by the </w:t>
      </w:r>
      <w:r w:rsidRPr="00FA58B0">
        <w:tab/>
        <w:t xml:space="preserve">Township Committee and when so appointed the term shall run for </w:t>
      </w:r>
      <w:r w:rsidRPr="00FA58B0">
        <w:tab/>
        <w:t xml:space="preserve">one year from January 1 in the year in which appointed and until a </w:t>
      </w:r>
      <w:r w:rsidRPr="00FA58B0">
        <w:tab/>
        <w:t>successor is appointed and qualified.</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rPr>
          <w:u w:val="single"/>
        </w:rPr>
        <w:t>Section 10 - 37 – 3 – Duties.</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clerk shall have all the powers and perform all the duties of the Clerk during such times and specific periods as the Clerk is absent, on vacation, or on leave of absence granted by the Township Committee. The Deputy Clerk shall assist the Clerk in the performance of duties as the Township Committee may from time to time prescribe.</w:t>
      </w:r>
    </w:p>
    <w:p w:rsidR="00FA58B0" w:rsidRPr="00FA58B0" w:rsidRDefault="00FA58B0" w:rsidP="00FA58B0">
      <w:pPr>
        <w:ind w:left="1440" w:right="720" w:hanging="720"/>
        <w:jc w:val="both"/>
      </w:pPr>
    </w:p>
    <w:p w:rsidR="00FA58B0" w:rsidRPr="00FA58B0" w:rsidRDefault="00FA58B0" w:rsidP="00FA58B0">
      <w:pPr>
        <w:ind w:left="1440" w:right="720" w:hanging="720"/>
        <w:jc w:val="both"/>
        <w:rPr>
          <w:u w:val="single"/>
        </w:rPr>
      </w:pPr>
      <w:r w:rsidRPr="00FA58B0">
        <w:rPr>
          <w:u w:val="single"/>
        </w:rPr>
        <w:t>Section 10 - 37 –4 – Bonded for faithful performance.</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Township Clerk shall be bonded for the faithful performance of duties as required by the Township Committee and as provided by law.</w:t>
      </w:r>
    </w:p>
    <w:p w:rsidR="00FA58B0" w:rsidRPr="00FA58B0" w:rsidRDefault="00FA58B0" w:rsidP="00FA58B0">
      <w:pPr>
        <w:ind w:left="1440" w:right="720" w:hanging="720"/>
        <w:jc w:val="both"/>
      </w:pPr>
    </w:p>
    <w:p w:rsidR="00FA58B0" w:rsidRPr="00FA58B0" w:rsidRDefault="00FA58B0" w:rsidP="00FA58B0">
      <w:pPr>
        <w:ind w:left="1440" w:right="720" w:hanging="720"/>
        <w:jc w:val="both"/>
        <w:rPr>
          <w:u w:val="single"/>
        </w:rPr>
      </w:pPr>
      <w:r w:rsidRPr="00FA58B0">
        <w:rPr>
          <w:u w:val="single"/>
        </w:rPr>
        <w:t>Section 10 - 44 – 5 – Compensation.</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Township Clerk shall receive such compensation as the Township Committee may by the Salary Ordinance provide.</w:t>
      </w:r>
    </w:p>
    <w:p w:rsidR="00FA58B0" w:rsidRPr="00FA58B0" w:rsidRDefault="00FA58B0" w:rsidP="00FA58B0">
      <w:pPr>
        <w:ind w:left="1440" w:right="720" w:hanging="720"/>
        <w:jc w:val="both"/>
        <w:rPr>
          <w:b/>
        </w:rPr>
      </w:pPr>
    </w:p>
    <w:p w:rsidR="00FA58B0" w:rsidRPr="00FA58B0" w:rsidRDefault="00FA58B0" w:rsidP="00FA58B0">
      <w:pPr>
        <w:ind w:right="720"/>
        <w:jc w:val="both"/>
        <w:rPr>
          <w:b/>
        </w:rPr>
      </w:pPr>
      <w:r w:rsidRPr="00FA58B0">
        <w:rPr>
          <w:b/>
          <w:u w:val="single"/>
        </w:rPr>
        <w:t>SECTION 2</w:t>
      </w:r>
      <w:r w:rsidRPr="00FA58B0">
        <w:rPr>
          <w:b/>
        </w:rPr>
        <w:t>:  WHEN EFFECTIVE</w:t>
      </w:r>
    </w:p>
    <w:p w:rsidR="00FA58B0" w:rsidRPr="00FA58B0" w:rsidRDefault="00FA58B0" w:rsidP="00FA58B0">
      <w:pPr>
        <w:ind w:right="720"/>
        <w:jc w:val="both"/>
        <w:rPr>
          <w:b/>
        </w:rPr>
      </w:pPr>
    </w:p>
    <w:p w:rsidR="00FA58B0" w:rsidRDefault="00FA58B0" w:rsidP="00FA58B0">
      <w:pPr>
        <w:ind w:right="720"/>
        <w:jc w:val="both"/>
        <w:rPr>
          <w:rFonts w:ascii="Arial" w:hAnsi="Arial" w:cs="Arial"/>
        </w:rPr>
      </w:pPr>
      <w:r w:rsidRPr="00FA58B0">
        <w:t>This Ordinance shall take effect upon passage and publication as required by law</w:t>
      </w:r>
      <w:r>
        <w:rPr>
          <w:rFonts w:ascii="Arial" w:hAnsi="Arial" w:cs="Arial"/>
        </w:rPr>
        <w:t xml:space="preserve">.  </w:t>
      </w:r>
    </w:p>
    <w:p w:rsidR="00FA58B0" w:rsidRDefault="00FA58B0" w:rsidP="00FA58B0">
      <w:pPr>
        <w:rPr>
          <w:sz w:val="22"/>
          <w:szCs w:val="22"/>
        </w:rPr>
      </w:pPr>
      <w:r>
        <w:rPr>
          <w:rFonts w:eastAsia="Calibri"/>
        </w:rPr>
        <w:br/>
        <w:t>A</w:t>
      </w:r>
      <w:r w:rsidRPr="002610E8">
        <w:rPr>
          <w:rFonts w:eastAsia="Calibri"/>
        </w:rPr>
        <w:t xml:space="preserve">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Ordinance 2022-12</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3D41E0" w:rsidRDefault="003D41E0" w:rsidP="00FA58B0"/>
    <w:p w:rsidR="003D41E0" w:rsidRDefault="003D41E0" w:rsidP="00FA58B0">
      <w:pPr>
        <w:rPr>
          <w:b/>
          <w:u w:val="single"/>
        </w:rPr>
      </w:pPr>
      <w:r>
        <w:rPr>
          <w:b/>
          <w:u w:val="single"/>
        </w:rPr>
        <w:lastRenderedPageBreak/>
        <w:t>NEW BUSINESS</w:t>
      </w:r>
    </w:p>
    <w:p w:rsidR="003D41E0" w:rsidRDefault="003D41E0" w:rsidP="00FA58B0">
      <w:pPr>
        <w:rPr>
          <w:b/>
          <w:u w:val="single"/>
        </w:rPr>
      </w:pPr>
    </w:p>
    <w:p w:rsidR="003D41E0" w:rsidRPr="00955F4C" w:rsidRDefault="003D41E0" w:rsidP="003D41E0">
      <w:r w:rsidRPr="00955F4C">
        <w:rPr>
          <w:b/>
        </w:rPr>
        <w:t>ORDINANCE 2022-08</w:t>
      </w:r>
      <w:r w:rsidRPr="00955F4C">
        <w:tab/>
        <w:t xml:space="preserve">ORDINANCE PROVIDING FOR VARIOUS IMPROVEMENTS </w:t>
      </w:r>
      <w:r>
        <w:tab/>
      </w:r>
      <w:r>
        <w:tab/>
      </w:r>
      <w:r>
        <w:tab/>
      </w:r>
      <w:r>
        <w:tab/>
      </w:r>
      <w:r>
        <w:tab/>
      </w:r>
      <w:r w:rsidRPr="00955F4C">
        <w:t xml:space="preserve">OR PURPOSES TO BE UNDERTAKEN BY THE TOWNSHIP </w:t>
      </w:r>
      <w:r>
        <w:tab/>
      </w:r>
      <w:r>
        <w:tab/>
      </w:r>
      <w:r>
        <w:tab/>
      </w:r>
      <w:r>
        <w:tab/>
      </w:r>
      <w:r>
        <w:tab/>
      </w:r>
      <w:r w:rsidRPr="00955F4C">
        <w:t xml:space="preserve">OF STILLWATER, IN THE COUNTY OF SUSSEX, NEW </w:t>
      </w:r>
      <w:r>
        <w:tab/>
      </w:r>
      <w:r>
        <w:tab/>
      </w:r>
      <w:r>
        <w:tab/>
      </w:r>
      <w:r>
        <w:tab/>
      </w:r>
      <w:r>
        <w:tab/>
      </w:r>
      <w:r w:rsidRPr="00955F4C">
        <w:t xml:space="preserve">JERSEY, AND APPROPRIATING $55,000 THEREFOR FROM </w:t>
      </w:r>
      <w:r>
        <w:tab/>
      </w:r>
      <w:r>
        <w:tab/>
      </w:r>
      <w:r>
        <w:tab/>
      </w:r>
      <w:r>
        <w:tab/>
      </w:r>
      <w:r>
        <w:tab/>
      </w:r>
      <w:r w:rsidRPr="00955F4C">
        <w:t>VARIOUS SOURCES.</w:t>
      </w:r>
    </w:p>
    <w:p w:rsidR="003D41E0" w:rsidRDefault="003D41E0" w:rsidP="003D41E0">
      <w:pPr>
        <w:rPr>
          <w:b/>
        </w:rPr>
      </w:pPr>
      <w:r>
        <w:tab/>
      </w:r>
      <w:r>
        <w:tab/>
      </w:r>
      <w:r>
        <w:tab/>
      </w:r>
      <w:r>
        <w:tab/>
      </w:r>
      <w:r w:rsidRPr="00955F4C">
        <w:rPr>
          <w:b/>
        </w:rPr>
        <w:t>Introduction [Public Hearing and Adoption May 3, 2022]</w:t>
      </w:r>
    </w:p>
    <w:p w:rsidR="003D41E0" w:rsidRPr="00955F4C" w:rsidRDefault="003D41E0" w:rsidP="003D41E0"/>
    <w:p w:rsidR="003D41E0" w:rsidRDefault="003D41E0" w:rsidP="003D41E0">
      <w:pPr>
        <w:pStyle w:val="HDWDoubleSpace"/>
        <w:spacing w:line="276" w:lineRule="auto"/>
      </w:pPr>
      <w:r w:rsidRPr="00063886">
        <w:rPr>
          <w:b/>
        </w:rPr>
        <w:t xml:space="preserve">BE IT ORDAINED BY THE </w:t>
      </w:r>
      <w:r>
        <w:rPr>
          <w:b/>
        </w:rPr>
        <w:t>TOWNSHIP COMMITTEE</w:t>
      </w:r>
      <w:r w:rsidRPr="00063886">
        <w:rPr>
          <w:b/>
        </w:rPr>
        <w:t xml:space="preserve"> OF THE </w:t>
      </w:r>
      <w:r>
        <w:rPr>
          <w:b/>
        </w:rPr>
        <w:t>TOWNSHIP</w:t>
      </w:r>
      <w:r w:rsidRPr="00063886">
        <w:rPr>
          <w:b/>
        </w:rPr>
        <w:t xml:space="preserve"> OF </w:t>
      </w:r>
      <w:r>
        <w:rPr>
          <w:b/>
        </w:rPr>
        <w:t>STILLWATER</w:t>
      </w:r>
      <w:r w:rsidRPr="00063886">
        <w:rPr>
          <w:b/>
        </w:rPr>
        <w:t xml:space="preserve">, IN THE COUNTY OF </w:t>
      </w:r>
      <w:r>
        <w:rPr>
          <w:b/>
        </w:rPr>
        <w:t>SUSSEX</w:t>
      </w:r>
      <w:r w:rsidRPr="00063886">
        <w:rPr>
          <w:b/>
        </w:rPr>
        <w:t>, NEW JERSEY, AS FOLLOWS:</w:t>
      </w:r>
      <w:r>
        <w:rPr>
          <w:b/>
        </w:rPr>
        <w:br/>
      </w:r>
      <w:r>
        <w:rPr>
          <w:b/>
        </w:rPr>
        <w:br/>
      </w:r>
      <w:r w:rsidRPr="003D41E0">
        <w:t xml:space="preserve">The improvements or purposes described in Section 2 of this ordinance are hereby authorized as general improvements to be made or acquired by The Township of Stillwater, in the County of Sussex, New Jersey, and there is hereby appropriated therefor the sum of $55,000 to the extent of (a) $3,000 from a Clean Communities Grant, (b) $8,900 from Capital Fund Balance, (c) $6,100 from the Capital Improvement Fund, (d) $32,000 from the Open Space Fund and (e) $5,000 from proceeds of the sale of notes of the Township heretofore issued under Ordinance No. 2018-05.The improvements hereby authorized and the purposes for the financing of which the appropriation is made as provided in Section 1 of this ordinance are (a) the acquisition by purchase and installation of signage at various locations ($11,900) and an alarm system for the Community Center ($6,100) and (b) the resurfacing of parking lots at Pond Brook Park ($37,000), together with for all the </w:t>
      </w:r>
      <w:proofErr w:type="spellStart"/>
      <w:r w:rsidRPr="003D41E0">
        <w:t>aforeaid</w:t>
      </w:r>
      <w:proofErr w:type="spellEnd"/>
      <w:r w:rsidRPr="003D41E0">
        <w:t xml:space="preserve"> all equipment, work, materials, apparatus and appurtenances necessary therefor or incidental thereto, all as shown on and in accordance with the plans and specifications therefor on file or to be filed in the office of the Township Clerk and hereby approved.</w:t>
      </w:r>
    </w:p>
    <w:p w:rsidR="003D41E0" w:rsidRDefault="003D41E0" w:rsidP="003D41E0">
      <w:pPr>
        <w:pStyle w:val="HDWDoubleSpace"/>
        <w:spacing w:line="276" w:lineRule="auto"/>
      </w:pPr>
    </w:p>
    <w:p w:rsidR="003D41E0" w:rsidRPr="003D41E0" w:rsidRDefault="003D41E0" w:rsidP="003D41E0">
      <w:pPr>
        <w:pStyle w:val="Heading1"/>
        <w:rPr>
          <w:rFonts w:ascii="Times New Roman" w:hAnsi="Times New Roman" w:cs="Times New Roman"/>
          <w:color w:val="auto"/>
          <w:sz w:val="24"/>
          <w:szCs w:val="24"/>
        </w:rPr>
      </w:pPr>
      <w:r w:rsidRPr="003D41E0">
        <w:rPr>
          <w:rFonts w:ascii="Times New Roman" w:hAnsi="Times New Roman" w:cs="Times New Roman"/>
          <w:color w:val="auto"/>
          <w:sz w:val="24"/>
          <w:szCs w:val="24"/>
        </w:rPr>
        <w:t>It is the opinion of the Township Committee of the Township, as the governing body thereof, that it is in the best interest of the Township that $5,000 constituting proceeds of notes of the Township heretofore issued under Ordinance No. 2018-05 of the Township shall be appropriated to and used to finance costs, including incidental expenses, of the improvement or purpose above described in Section 2(b) of this ordinance.</w:t>
      </w:r>
    </w:p>
    <w:p w:rsidR="003D41E0" w:rsidRPr="003D41E0" w:rsidRDefault="003D41E0" w:rsidP="003D41E0">
      <w:pPr>
        <w:pStyle w:val="Heading1"/>
        <w:rPr>
          <w:rFonts w:ascii="Times New Roman" w:hAnsi="Times New Roman" w:cs="Times New Roman"/>
          <w:color w:val="auto"/>
          <w:sz w:val="24"/>
          <w:szCs w:val="24"/>
        </w:rPr>
      </w:pPr>
      <w:r w:rsidRPr="003D41E0">
        <w:rPr>
          <w:rFonts w:ascii="Times New Roman" w:hAnsi="Times New Roman" w:cs="Times New Roman"/>
          <w:color w:val="auto"/>
          <w:sz w:val="24"/>
          <w:szCs w:val="24"/>
        </w:rPr>
        <w:t>The capital budget or temporary capital budget of the Township is hereby amended to conform with the provisions of this ordinance to the extent of any inconsistency herewith and the resolutions promulgated by the Local Finance Board showing all detail of the amended capital budget or temporary capital budget and capital program as approved by the Director, Division of Local Government Services, are on file with the Township Clerk and are available for public inspection.</w:t>
      </w:r>
    </w:p>
    <w:p w:rsidR="003D41E0" w:rsidRPr="003D41E0" w:rsidRDefault="003D41E0" w:rsidP="003D41E0">
      <w:pPr>
        <w:pStyle w:val="Heading1"/>
        <w:rPr>
          <w:rFonts w:ascii="Times New Roman" w:hAnsi="Times New Roman" w:cs="Times New Roman"/>
          <w:color w:val="auto"/>
          <w:sz w:val="24"/>
          <w:szCs w:val="24"/>
        </w:rPr>
      </w:pPr>
      <w:r w:rsidRPr="003D41E0">
        <w:rPr>
          <w:rFonts w:ascii="Times New Roman" w:hAnsi="Times New Roman" w:cs="Times New Roman"/>
          <w:color w:val="auto"/>
          <w:sz w:val="24"/>
          <w:szCs w:val="24"/>
        </w:rPr>
        <w:t>This ordinance shall take effect after publication after final passage as provided by law.</w:t>
      </w:r>
    </w:p>
    <w:p w:rsidR="003D41E0" w:rsidRDefault="003D41E0" w:rsidP="003D41E0">
      <w:pPr>
        <w:rPr>
          <w:b/>
          <w:sz w:val="28"/>
          <w:szCs w:val="28"/>
        </w:rPr>
      </w:pPr>
    </w:p>
    <w:p w:rsidR="003D41E0" w:rsidRDefault="003D41E0" w:rsidP="003D41E0">
      <w:pPr>
        <w:rPr>
          <w:sz w:val="22"/>
          <w:szCs w:val="22"/>
        </w:rPr>
      </w:pPr>
      <w:r w:rsidRPr="002610E8">
        <w:rPr>
          <w:rFonts w:eastAsia="Calibri"/>
        </w:rPr>
        <w:lastRenderedPageBreak/>
        <w:t>A motion was made by M</w:t>
      </w:r>
      <w:r>
        <w:rPr>
          <w:rFonts w:eastAsia="Calibri"/>
        </w:rPr>
        <w:t xml:space="preserve">rs. Barta to </w:t>
      </w:r>
      <w:r w:rsidRPr="002E3B63">
        <w:rPr>
          <w:rFonts w:eastAsia="Calibri"/>
          <w:b/>
        </w:rPr>
        <w:t>Introduce Ordinance 2022-08</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3D41E0" w:rsidRDefault="003D41E0" w:rsidP="003D41E0"/>
    <w:p w:rsidR="003D41E0" w:rsidRDefault="003D41E0" w:rsidP="003D41E0">
      <w:r>
        <w:rPr>
          <w:b/>
        </w:rPr>
        <w:t>ORDINANCE 2022-13</w:t>
      </w:r>
      <w:r>
        <w:rPr>
          <w:b/>
        </w:rPr>
        <w:tab/>
      </w:r>
      <w:r>
        <w:t xml:space="preserve">Authorizing the Public Sale of Real Property to Contiguous </w:t>
      </w:r>
      <w:r>
        <w:tab/>
      </w:r>
      <w:r>
        <w:tab/>
      </w:r>
      <w:r>
        <w:tab/>
      </w:r>
      <w:r>
        <w:tab/>
      </w:r>
      <w:r>
        <w:tab/>
        <w:t xml:space="preserve">Property owners Pursuant to </w:t>
      </w:r>
      <w:r>
        <w:rPr>
          <w:u w:val="single"/>
        </w:rPr>
        <w:t>N.J.S.A. 40A:12-139(b)(5).</w:t>
      </w:r>
      <w:r w:rsidR="002E3B63" w:rsidRPr="002E3B63">
        <w:tab/>
      </w:r>
      <w:r w:rsidR="002E3B63" w:rsidRPr="002E3B63">
        <w:tab/>
      </w:r>
      <w:r w:rsidR="002E3B63" w:rsidRPr="002E3B63">
        <w:tab/>
      </w:r>
      <w:r w:rsidR="002E3B63" w:rsidRPr="002E3B63">
        <w:tab/>
      </w:r>
      <w:r w:rsidR="002E3B63">
        <w:tab/>
      </w:r>
      <w:r w:rsidR="002E3B63">
        <w:tab/>
      </w:r>
      <w:r>
        <w:rPr>
          <w:b/>
          <w:u w:val="single"/>
        </w:rPr>
        <w:t>Introduction [Public Hearing and Adoption May 3, 2022]</w:t>
      </w:r>
      <w:r>
        <w:t xml:space="preserve"> </w:t>
      </w:r>
      <w:r>
        <w:br/>
      </w:r>
    </w:p>
    <w:p w:rsidR="003D41E0" w:rsidRPr="00946E48" w:rsidRDefault="003D41E0" w:rsidP="003D41E0"/>
    <w:p w:rsidR="002E3B63" w:rsidRPr="002B2498" w:rsidRDefault="002E3B63" w:rsidP="002E3B63">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Township of Stillwater is the owner of certain real property set forth in Schedule “A”, which properties are not needed or required for municipal use; and</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lots are less than the minimum size required for development under the municipal ordinance and is without capital improvements; and</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 xml:space="preserve">the Township Committee deems it in the best interest of the Township of Stillwater to sell the properties to owners of each contiguous property in accordance with the provisions of </w:t>
      </w:r>
      <w:r w:rsidRPr="002B2498">
        <w:rPr>
          <w:rFonts w:ascii="Cambria" w:hAnsi="Cambria"/>
          <w:u w:val="single"/>
        </w:rPr>
        <w:t>N.J.S.A.</w:t>
      </w:r>
      <w:r w:rsidRPr="002B2498">
        <w:rPr>
          <w:rFonts w:ascii="Cambria" w:hAnsi="Cambria"/>
        </w:rPr>
        <w:t xml:space="preserve"> 40A:12-13(b)(5) and </w:t>
      </w:r>
      <w:r w:rsidRPr="002B2498">
        <w:rPr>
          <w:rFonts w:ascii="Cambria" w:hAnsi="Cambria"/>
          <w:u w:val="single"/>
        </w:rPr>
        <w:t>N.J.S.A.</w:t>
      </w:r>
      <w:r w:rsidRPr="002B2498">
        <w:rPr>
          <w:rFonts w:ascii="Cambria" w:hAnsi="Cambria"/>
        </w:rPr>
        <w:t xml:space="preserve"> 40A:12-13.2; and</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tabs>
          <w:tab w:val="left" w:pos="-720"/>
        </w:tabs>
        <w:suppressAutoHyphens/>
        <w:jc w:val="both"/>
        <w:rPr>
          <w:rFonts w:ascii="Cambria" w:hAnsi="Cambria"/>
        </w:rPr>
      </w:pPr>
      <w:r w:rsidRPr="002B2498">
        <w:rPr>
          <w:rFonts w:ascii="Cambria" w:hAnsi="Cambria" w:cs="Arial"/>
          <w:b/>
          <w:spacing w:val="-3"/>
        </w:rPr>
        <w:tab/>
        <w:t>WHEREAS,</w:t>
      </w:r>
      <w:r w:rsidRPr="002B2498">
        <w:rPr>
          <w:rFonts w:ascii="Cambria" w:hAnsi="Cambria" w:cs="Arial"/>
          <w:spacing w:val="-3"/>
        </w:rPr>
        <w:t xml:space="preserve"> the sale shall be conducted as an auction limited to contiguous property owners to be held at the Township of Stillwater Municipal Building, 964 Stillwater Road, Newton, New Jersey 07860 on </w:t>
      </w:r>
      <w:r>
        <w:rPr>
          <w:rFonts w:ascii="Cambria" w:hAnsi="Cambria" w:cs="Arial"/>
          <w:spacing w:val="-3"/>
        </w:rPr>
        <w:t>June 14,</w:t>
      </w:r>
      <w:r w:rsidRPr="002B2498">
        <w:rPr>
          <w:rFonts w:ascii="Cambria" w:hAnsi="Cambria" w:cs="Arial"/>
          <w:spacing w:val="-3"/>
        </w:rPr>
        <w:t xml:space="preserve"> </w:t>
      </w:r>
      <w:r>
        <w:rPr>
          <w:rFonts w:ascii="Cambria" w:hAnsi="Cambria" w:cs="Arial"/>
          <w:spacing w:val="-3"/>
        </w:rPr>
        <w:t>2022</w:t>
      </w:r>
      <w:r w:rsidRPr="002B2498">
        <w:rPr>
          <w:rFonts w:ascii="Cambria" w:hAnsi="Cambria" w:cs="Arial"/>
          <w:spacing w:val="-3"/>
        </w:rPr>
        <w:t xml:space="preserve">, at </w:t>
      </w:r>
      <w:r>
        <w:rPr>
          <w:rFonts w:ascii="Cambria" w:hAnsi="Cambria" w:cs="Arial"/>
          <w:spacing w:val="-3"/>
        </w:rPr>
        <w:t>7:00pm</w:t>
      </w:r>
      <w:r w:rsidRPr="002B2498">
        <w:rPr>
          <w:rFonts w:ascii="Cambria" w:hAnsi="Cambria" w:cs="Arial"/>
          <w:spacing w:val="-3"/>
        </w:rPr>
        <w:t xml:space="preserve"> or such adjourned date as may be determined by the Stillwater Township Committee; and</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kinsoku w:val="0"/>
        <w:overflowPunct w:val="0"/>
        <w:ind w:right="20" w:firstLine="792"/>
        <w:jc w:val="both"/>
        <w:textAlignment w:val="baseline"/>
        <w:rPr>
          <w:rFonts w:ascii="Cambria" w:hAnsi="Cambria"/>
        </w:rPr>
      </w:pPr>
      <w:r w:rsidRPr="002B2498">
        <w:rPr>
          <w:rFonts w:ascii="Cambria" w:hAnsi="Cambria"/>
          <w:b/>
          <w:bCs/>
        </w:rPr>
        <w:t xml:space="preserve">NOW, THEREFORE, BE IT ORDAINED </w:t>
      </w:r>
      <w:r w:rsidRPr="002B2498">
        <w:rPr>
          <w:rFonts w:ascii="Cambria" w:hAnsi="Cambria"/>
        </w:rPr>
        <w:t>by the Stillwater Township Committee as follows:</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widowControl w:val="0"/>
        <w:numPr>
          <w:ilvl w:val="0"/>
          <w:numId w:val="1"/>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The Township of Stillwater shall offer for sale by auction, pursuant to the provisions of </w:t>
      </w:r>
      <w:r w:rsidRPr="002B2498">
        <w:rPr>
          <w:rFonts w:ascii="Cambria" w:hAnsi="Cambria"/>
          <w:u w:val="single"/>
        </w:rPr>
        <w:t>N.J.S.A.</w:t>
      </w:r>
      <w:r w:rsidRPr="002B2498">
        <w:rPr>
          <w:rFonts w:ascii="Cambria" w:hAnsi="Cambria"/>
        </w:rPr>
        <w:t xml:space="preserve"> 40A:12</w:t>
      </w:r>
      <w:r w:rsidRPr="002B2498">
        <w:rPr>
          <w:rFonts w:ascii="Cambria" w:hAnsi="Cambria"/>
        </w:rPr>
        <w:noBreakHyphen/>
        <w:t xml:space="preserve">13(b)(5) and </w:t>
      </w:r>
      <w:r w:rsidRPr="002B2498">
        <w:rPr>
          <w:rFonts w:ascii="Cambria" w:hAnsi="Cambria"/>
          <w:u w:val="single"/>
        </w:rPr>
        <w:t>N.J.S.A.</w:t>
      </w:r>
      <w:r w:rsidRPr="002B2498">
        <w:rPr>
          <w:rFonts w:ascii="Cambria" w:hAnsi="Cambria"/>
        </w:rPr>
        <w:t xml:space="preserve"> 40A:12-13.2, the properties listed on Schedule “A” to the contiguous property owners.  Schedule “A” also contains the minimum sale price for each property. The sale is limited to contiguous property owners, and the sale is conditioned upon the property being sold merging with the contiguous property owner’s existing property. The properties being sold are less than the minimum size required for development under the municipal zoning ordinance and are without any capital improvement and shall be merged with the purchaser's contiguous lot.  The Township Committee reserves the right, in its discretion to reject all bids for each property for any reason, including but not limited to, in the event that the minimum sale price for such property is not met. </w:t>
      </w:r>
    </w:p>
    <w:p w:rsidR="002E3B63" w:rsidRPr="002B2498" w:rsidRDefault="002E3B63" w:rsidP="002E3B63">
      <w:pPr>
        <w:kinsoku w:val="0"/>
        <w:overflowPunct w:val="0"/>
        <w:ind w:left="720" w:right="20"/>
        <w:jc w:val="both"/>
        <w:textAlignment w:val="baseline"/>
        <w:rPr>
          <w:rFonts w:ascii="Cambria" w:hAnsi="Cambria"/>
        </w:rPr>
      </w:pPr>
    </w:p>
    <w:p w:rsidR="002E3B63" w:rsidRPr="002B2498" w:rsidRDefault="002E3B63" w:rsidP="002E3B63">
      <w:pPr>
        <w:widowControl w:val="0"/>
        <w:numPr>
          <w:ilvl w:val="0"/>
          <w:numId w:val="1"/>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Upon final passage of this Ordinance, the sale shall take place on </w:t>
      </w:r>
      <w:r>
        <w:rPr>
          <w:rFonts w:ascii="Cambria" w:hAnsi="Cambria"/>
        </w:rPr>
        <w:t>March 1</w:t>
      </w:r>
      <w:r w:rsidRPr="002B2498">
        <w:rPr>
          <w:rFonts w:ascii="Cambria" w:hAnsi="Cambria"/>
        </w:rPr>
        <w:t xml:space="preserve">, </w:t>
      </w:r>
      <w:r>
        <w:rPr>
          <w:rFonts w:ascii="Cambria" w:hAnsi="Cambria"/>
        </w:rPr>
        <w:t xml:space="preserve">2022 </w:t>
      </w:r>
      <w:r w:rsidRPr="002B2498">
        <w:rPr>
          <w:rFonts w:ascii="Cambria" w:hAnsi="Cambria"/>
        </w:rPr>
        <w:t xml:space="preserve">at </w:t>
      </w:r>
      <w:r>
        <w:rPr>
          <w:rFonts w:ascii="Cambria" w:hAnsi="Cambria" w:cs="Arial"/>
          <w:spacing w:val="-3"/>
        </w:rPr>
        <w:t>7:00pm</w:t>
      </w:r>
      <w:r w:rsidRPr="002B2498">
        <w:rPr>
          <w:rFonts w:ascii="Cambria" w:hAnsi="Cambria"/>
        </w:rPr>
        <w:t xml:space="preserve"> at the Stillwater Township Municipal Building, 964 Stillwater Road, Newton, New Jersey, subject to receiving no higher bid for said parcels, after offering same to the highest bidder, at said time and place.</w:t>
      </w:r>
    </w:p>
    <w:p w:rsidR="002E3B63" w:rsidRPr="002B2498" w:rsidRDefault="002E3B63" w:rsidP="002E3B63">
      <w:pPr>
        <w:kinsoku w:val="0"/>
        <w:overflowPunct w:val="0"/>
        <w:ind w:left="720" w:right="20"/>
        <w:jc w:val="both"/>
        <w:textAlignment w:val="baseline"/>
        <w:rPr>
          <w:rFonts w:ascii="Cambria" w:hAnsi="Cambria"/>
        </w:rPr>
      </w:pPr>
    </w:p>
    <w:p w:rsidR="002E3B63" w:rsidRPr="002B2498" w:rsidRDefault="002E3B63" w:rsidP="002E3B63">
      <w:pPr>
        <w:widowControl w:val="0"/>
        <w:numPr>
          <w:ilvl w:val="0"/>
          <w:numId w:val="1"/>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 xml:space="preserve">A copy of this Ordinance shall be posted on the bulletin board or other conspicuous place in the Stillwater Township Municipal Building.  Notice of adoption of this </w:t>
      </w:r>
      <w:r w:rsidRPr="002B2498">
        <w:rPr>
          <w:rFonts w:ascii="Cambria" w:hAnsi="Cambria"/>
          <w:spacing w:val="-1"/>
        </w:rPr>
        <w:lastRenderedPageBreak/>
        <w:t xml:space="preserve">Ordinance shall be made in the official Township newspaper within five (5) days following the enactment of the Ordinance. </w:t>
      </w:r>
      <w:r w:rsidRPr="002B2498">
        <w:rPr>
          <w:rFonts w:ascii="Cambria" w:hAnsi="Cambria" w:cs="Arial"/>
        </w:rPr>
        <w:t xml:space="preserve">Notice of the public sale shall be published in the official </w:t>
      </w:r>
      <w:r w:rsidRPr="002B2498">
        <w:rPr>
          <w:rFonts w:ascii="Cambria" w:hAnsi="Cambria" w:cs="Arial"/>
          <w:bCs/>
        </w:rPr>
        <w:t xml:space="preserve">Township of Stillwater </w:t>
      </w:r>
      <w:r w:rsidRPr="002B2498">
        <w:rPr>
          <w:rFonts w:ascii="Cambria" w:hAnsi="Cambria" w:cs="Arial"/>
        </w:rPr>
        <w:t>newspaper by two (2) insertions at least once a week during two (2) consecutive weeks, the last publication shall be within seven (7) days prior to the sale date.</w:t>
      </w:r>
    </w:p>
    <w:p w:rsidR="002E3B63" w:rsidRPr="002B2498" w:rsidRDefault="002E3B63" w:rsidP="002E3B63">
      <w:pPr>
        <w:kinsoku w:val="0"/>
        <w:overflowPunct w:val="0"/>
        <w:ind w:left="720" w:right="20"/>
        <w:jc w:val="both"/>
        <w:textAlignment w:val="baseline"/>
        <w:rPr>
          <w:rFonts w:ascii="Cambria" w:hAnsi="Cambria"/>
          <w:spacing w:val="-1"/>
        </w:rPr>
      </w:pPr>
    </w:p>
    <w:p w:rsidR="002E3B63" w:rsidRPr="002B2498" w:rsidRDefault="002E3B63" w:rsidP="002E3B63">
      <w:pPr>
        <w:widowControl w:val="0"/>
        <w:numPr>
          <w:ilvl w:val="0"/>
          <w:numId w:val="1"/>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The property shall be sold subject to the following terms and conditions:</w:t>
      </w:r>
    </w:p>
    <w:p w:rsidR="002E3B63" w:rsidRPr="002B2498" w:rsidRDefault="002E3B63" w:rsidP="002E3B63">
      <w:pPr>
        <w:kinsoku w:val="0"/>
        <w:overflowPunct w:val="0"/>
        <w:ind w:left="720" w:right="20"/>
        <w:jc w:val="both"/>
        <w:textAlignment w:val="baseline"/>
        <w:rPr>
          <w:rFonts w:ascii="Cambria" w:hAnsi="Cambria"/>
          <w:spacing w:val="-1"/>
        </w:rPr>
      </w:pPr>
    </w:p>
    <w:p w:rsidR="002E3B63" w:rsidRPr="002B2498" w:rsidRDefault="002E3B63" w:rsidP="002E3B63">
      <w:pPr>
        <w:numPr>
          <w:ilvl w:val="0"/>
          <w:numId w:val="6"/>
        </w:numPr>
        <w:tabs>
          <w:tab w:val="left" w:pos="-720"/>
        </w:tabs>
        <w:suppressAutoHyphens/>
        <w:kinsoku w:val="0"/>
        <w:overflowPunct w:val="0"/>
        <w:ind w:left="720" w:right="80" w:firstLine="720"/>
        <w:jc w:val="both"/>
        <w:textAlignment w:val="baseline"/>
        <w:rPr>
          <w:rFonts w:ascii="Cambria" w:hAnsi="Cambria"/>
        </w:rPr>
      </w:pPr>
      <w:r w:rsidRPr="002B2498">
        <w:rPr>
          <w:rFonts w:ascii="Cambria" w:hAnsi="Cambria"/>
        </w:rPr>
        <w:t>The property is sold "as is". No representations of any kind are made by the Township as to the conditions of the property, and the descriptions of the property are intended as a general guide only and may not be accurate. The properties are being sold in the present “as is”, “where is”, with all faults</w:t>
      </w:r>
      <w:r w:rsidRPr="002B2498">
        <w:rPr>
          <w:rFonts w:ascii="Cambria" w:hAnsi="Cambria" w:cs="Arial"/>
        </w:rPr>
        <w:t>.</w:t>
      </w:r>
    </w:p>
    <w:p w:rsidR="002E3B63" w:rsidRPr="002B2498" w:rsidRDefault="002E3B63" w:rsidP="002E3B63">
      <w:pPr>
        <w:kinsoku w:val="0"/>
        <w:overflowPunct w:val="0"/>
        <w:ind w:left="720" w:right="80" w:firstLine="72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Pr>
          <w:rFonts w:ascii="Cambria" w:hAnsi="Cambria"/>
        </w:rPr>
        <w:t>Th</w:t>
      </w:r>
      <w:r w:rsidRPr="002B2498">
        <w:rPr>
          <w:rFonts w:ascii="Cambria" w:hAnsi="Cambria"/>
        </w:rPr>
        <w:t>e sale shall be made after legal advertisement of this Ordinance to the highest bidder who is the owner of a contiguous property, which property shall merge with the property being sold, and become part of the contiguous property owned by the successful bidder.</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does not warrant or certify title to the property and in no event shall the Township of Stillwater be liable for any damages to the purchaser-successful bidder if title is found unmarketable for any reason and the purchaser-successful bidder waives any and all right in damages or by way of liens against the Township. The sole remedy being the right to receive a refund prior to closing of the deposit paid in the event title is found unmarketable. It shall be the obligation of the successful purchaser to examine title to said premises prior to the closing. In the event of closing and a later finding of defect of title, the Township shall not be responsible for same, shall not be required to refund money or correct any defect in title or be held liable for damages.</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Acceptance of the highest bid shall constitute a binding agreement of sale and the purchaser shall be deemed to agree to comply with the terms and conditions of the sale herein contained.</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numPr>
          <w:ilvl w:val="0"/>
          <w:numId w:val="2"/>
        </w:numPr>
        <w:tabs>
          <w:tab w:val="left" w:pos="-720"/>
        </w:tabs>
        <w:suppressAutoHyphens/>
        <w:kinsoku w:val="0"/>
        <w:overflowPunct w:val="0"/>
        <w:ind w:left="720" w:right="-10" w:firstLine="720"/>
        <w:jc w:val="both"/>
        <w:textAlignment w:val="baseline"/>
        <w:rPr>
          <w:rFonts w:ascii="Cambria" w:hAnsi="Cambria"/>
        </w:rPr>
      </w:pPr>
      <w:r w:rsidRPr="002B2498">
        <w:rPr>
          <w:rFonts w:ascii="Cambria" w:hAnsi="Cambria" w:cs="Arial"/>
        </w:rPr>
        <w:t xml:space="preserve">The highest bidder shall deposit with the Township cash, check or money order in the amount of not less than 10% of the bid price at the time of sale.  In the event the successful bidder fails to deposit 10% of the bid price at the time of the sale, the </w:t>
      </w:r>
      <w:r w:rsidRPr="002B2498">
        <w:rPr>
          <w:rFonts w:ascii="Cambria" w:hAnsi="Cambria" w:cs="Arial"/>
          <w:bCs/>
        </w:rPr>
        <w:t xml:space="preserve">Township of Stillwater </w:t>
      </w:r>
      <w:r w:rsidRPr="002B2498">
        <w:rPr>
          <w:rFonts w:ascii="Cambria" w:hAnsi="Cambria" w:cs="Arial"/>
        </w:rPr>
        <w:t>will re-auction the property at the same public sale.  If the successful bidder fails to pay the deposit, the bidder shall be responsible for any difference between their bid and the final sale bid in the event such bid is lower than the bid of the original bidder.</w:t>
      </w:r>
    </w:p>
    <w:p w:rsidR="002E3B63" w:rsidRPr="002B2498" w:rsidRDefault="002E3B63" w:rsidP="002E3B63">
      <w:pPr>
        <w:pStyle w:val="ListParagraph"/>
        <w:rPr>
          <w:rFonts w:ascii="Cambria" w:hAnsi="Cambria"/>
          <w:sz w:val="24"/>
          <w:szCs w:val="24"/>
        </w:rPr>
      </w:pPr>
    </w:p>
    <w:p w:rsidR="002E3B63" w:rsidRPr="00B46631" w:rsidRDefault="002E3B63" w:rsidP="002E3B63">
      <w:pPr>
        <w:numPr>
          <w:ilvl w:val="0"/>
          <w:numId w:val="2"/>
        </w:numPr>
        <w:tabs>
          <w:tab w:val="left" w:pos="-720"/>
        </w:tabs>
        <w:suppressAutoHyphens/>
        <w:ind w:left="720" w:firstLine="720"/>
        <w:jc w:val="both"/>
        <w:rPr>
          <w:rFonts w:ascii="Cambria" w:hAnsi="Cambria" w:cs="Arial"/>
        </w:rPr>
      </w:pPr>
      <w:r w:rsidRPr="00B46631">
        <w:rPr>
          <w:rFonts w:ascii="Cambria" w:hAnsi="Cambria" w:cs="Arial"/>
        </w:rPr>
        <w:t xml:space="preserve">The highest bidder must pay the balance of the purchase price, plus (1) the sum of $275 for the legal services incurred by the Township; (2) the </w:t>
      </w:r>
      <w:r w:rsidRPr="00B46631">
        <w:rPr>
          <w:rFonts w:ascii="Cambria" w:hAnsi="Cambria" w:cs="Arial"/>
          <w:bCs/>
        </w:rPr>
        <w:t>Township of Stillwater</w:t>
      </w:r>
      <w:r w:rsidRPr="00B46631">
        <w:rPr>
          <w:rFonts w:ascii="Cambria" w:hAnsi="Cambria" w:cs="Arial"/>
        </w:rPr>
        <w:t xml:space="preserve">’s advertising and the actual recording fees within thirty (30) days after the date the Council adopts a resolution confirming the winning bid(s); and (3) realty transfer fees, if any.  The balance shall be paid by certified funds. In addition, for all properties that are subject to Section 5 (r) of this Resolution, the Purchaser shall </w:t>
      </w:r>
      <w:r w:rsidRPr="00B46631">
        <w:rPr>
          <w:rFonts w:ascii="Cambria" w:hAnsi="Cambria" w:cs="Arial"/>
        </w:rPr>
        <w:lastRenderedPageBreak/>
        <w:t xml:space="preserve">provide the Township Attorney with a copy of the deed for their existing property and their title insurance policy </w:t>
      </w:r>
      <w:r w:rsidRPr="00B46631">
        <w:rPr>
          <w:rFonts w:ascii="Cambria" w:hAnsi="Cambria"/>
        </w:rPr>
        <w:t>within seven (7) days of their being notified that they are the successful bidder of the sale</w:t>
      </w:r>
      <w:r w:rsidRPr="00B46631">
        <w:rPr>
          <w:rFonts w:ascii="Cambria" w:hAnsi="Cambria" w:cs="Arial"/>
        </w:rPr>
        <w:t>.  Once the purchase price has been paid, a Quitclaim Deed without covenants will be prepared by the Township Attorney and, after execution by the Township Officials, shall be recorded with the Sussex County Clerk’s Office by the Township Attorney.  Additional work performed by the Township Attorneys beyond the standard preparation of the sale resolutions, notice of sale, letters to property owners and adjoining property owners, Deed and closing statement shall be billed at the rate charged by the Township Attorney and shall be the responsibility of the purchaser, which fees must be paid prior to the Deed being recorded.</w:t>
      </w:r>
    </w:p>
    <w:p w:rsidR="002E3B63" w:rsidRPr="002B2498" w:rsidRDefault="002E3B63" w:rsidP="002E3B63">
      <w:pPr>
        <w:tabs>
          <w:tab w:val="left" w:pos="-720"/>
        </w:tabs>
        <w:suppressAutoHyphens/>
        <w:ind w:left="1440"/>
        <w:jc w:val="both"/>
        <w:rPr>
          <w:rFonts w:ascii="Cambria" w:hAnsi="Cambria" w:cs="Arial"/>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Deed will be subject to all matters of record, which may affect title herein, what an accurate survey may reveal, the Ordinances of the Township of Stillwater and reserving an easement for all natural or constructed drainage systems, waterways, water and sewer easements, if any, on the premises and the continued right of maintenance and flow thereof.</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property will be sold subject to the current year taxes, prorated from the date of sale.</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Committee reserves the right to withdraw this offer to sell, or upon completion of the bidding to accept or reject any or all bids for said properties or to waive any informality in relation thereto.</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All bidders currently owing property within the Township must have their taxes, as well as all municipal utility charges, if applicable, paid to date in order to be a qualified bidder. In the event the bidder's taxes or municipal utility charges are delinquent, the bidder shall be deemed unqualified and such bid shall be rejected.</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 xml:space="preserve">This same is made subject to all applicable laws, statutes, regulations, resolutions and ordinances of the United States, State of New Jersey and Township of Stillwater.  </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3"/>
        </w:numPr>
        <w:tabs>
          <w:tab w:val="clear" w:pos="2304"/>
        </w:tabs>
        <w:kinsoku w:val="0"/>
        <w:overflowPunct w:val="0"/>
        <w:ind w:left="720" w:right="20" w:firstLine="720"/>
        <w:jc w:val="both"/>
        <w:textAlignment w:val="baseline"/>
        <w:rPr>
          <w:rFonts w:ascii="Cambria" w:hAnsi="Cambria"/>
        </w:rPr>
      </w:pPr>
      <w:r w:rsidRPr="002B2498">
        <w:rPr>
          <w:rFonts w:ascii="Cambria" w:hAnsi="Cambria"/>
        </w:rPr>
        <w:t>No employee, agent or officer of the Township of Stillwater has any authority to waive, modify or amend any of the conditions of sale.</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purchaser must abide by appropriate zoning, subdivision, health and building regulations and code, and agrees that this sale will not be used as ground to support any variance from or realization of the regulations.</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 xml:space="preserve">The failure of the purchaser to close on title within the time provided for in Subsection 5(f) of this Ordinance shall constitute a breach of this Ordinance unless the Township agrees in writing prior to that date to extend the time of the closing. In the event the purchaser fails to close within the dates provided for in Subsection 5(1) or such date as may be extended by the Township, the deposit paid </w:t>
      </w:r>
      <w:r w:rsidRPr="002B2498">
        <w:rPr>
          <w:rFonts w:ascii="Cambria" w:hAnsi="Cambria"/>
        </w:rPr>
        <w:lastRenderedPageBreak/>
        <w:t xml:space="preserve">by the purchaser shall be retained by the Township as liquidated damages. The municipality is entitled to retain the purchaser's deposit to the extent of any expenses and/or losses it incurs including but not limited to advertising costs, attorney's fees, lost tax revenues from the date of the required closing as well as additional cost of resale and the difference in the sales price, to the extent the property is sold for a lower price and any subsequent sale. The only exception to this section is in the event that the purchaser fails to close as a result of the title being unmarketable, in which case the Purchaser shall be entitled to a </w:t>
      </w:r>
      <w:r>
        <w:rPr>
          <w:rFonts w:ascii="Cambria" w:hAnsi="Cambria"/>
        </w:rPr>
        <w:t>r</w:t>
      </w:r>
      <w:r w:rsidRPr="002B2498">
        <w:rPr>
          <w:rFonts w:ascii="Cambria" w:hAnsi="Cambria"/>
        </w:rPr>
        <w:t>efund of their deposit as provided for in Subsection 5(c) of this Ordinance.</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 shall not be used for any County, Board of Taxation, Tax</w:t>
      </w:r>
      <w:r w:rsidRPr="002B2498">
        <w:rPr>
          <w:rFonts w:ascii="Cambria" w:hAnsi="Cambria"/>
        </w:rPr>
        <w:br/>
        <w:t>Court of New Jersey, or in any Courts of the State as grounds to support a challenge of the existing assessments with regard to other properties.</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sale shall be subject to final approval by the Township Committee.</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kinsoku w:val="0"/>
        <w:overflowPunct w:val="0"/>
        <w:ind w:right="20" w:firstLine="720"/>
        <w:jc w:val="both"/>
        <w:textAlignment w:val="baseline"/>
        <w:rPr>
          <w:rFonts w:ascii="Cambria" w:hAnsi="Cambria"/>
        </w:rPr>
      </w:pPr>
    </w:p>
    <w:p w:rsidR="002E3B63" w:rsidRPr="002B2498" w:rsidRDefault="002E3B63" w:rsidP="002E3B63">
      <w:pPr>
        <w:ind w:left="1440"/>
        <w:jc w:val="both"/>
        <w:rPr>
          <w:rFonts w:ascii="Cambria" w:hAnsi="Cambria" w:cs="Arial"/>
        </w:rPr>
      </w:pPr>
      <w:r w:rsidRPr="002B2498">
        <w:rPr>
          <w:rFonts w:ascii="Cambria" w:hAnsi="Cambria" w:cs="Arial"/>
        </w:rPr>
        <w:t xml:space="preserve">Potential Bidders are advised: </w:t>
      </w:r>
    </w:p>
    <w:p w:rsidR="002E3B63" w:rsidRPr="002B2498" w:rsidRDefault="002E3B63" w:rsidP="002E3B63">
      <w:pPr>
        <w:pStyle w:val="ListParagraph"/>
        <w:rPr>
          <w:rFonts w:ascii="Cambria" w:hAnsi="Cambria" w:cs="Arial"/>
          <w:sz w:val="24"/>
          <w:szCs w:val="24"/>
        </w:rPr>
      </w:pPr>
    </w:p>
    <w:p w:rsidR="002E3B63" w:rsidRPr="002B2498" w:rsidRDefault="002E3B63" w:rsidP="002E3B63">
      <w:pPr>
        <w:ind w:left="144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conduct all necessary title searches prior to the date of sale.</w:t>
      </w:r>
    </w:p>
    <w:p w:rsidR="002E3B63" w:rsidRPr="002B2498" w:rsidRDefault="002E3B63" w:rsidP="002E3B63">
      <w:pPr>
        <w:ind w:left="1440"/>
        <w:jc w:val="both"/>
        <w:rPr>
          <w:rFonts w:ascii="Cambria" w:hAnsi="Cambria" w:cs="Arial"/>
        </w:rPr>
      </w:pPr>
      <w:r w:rsidRPr="002B2498">
        <w:rPr>
          <w:rFonts w:ascii="Cambria" w:hAnsi="Cambria" w:cs="Arial"/>
        </w:rPr>
        <w:t xml:space="preserve"> </w:t>
      </w:r>
    </w:p>
    <w:p w:rsidR="002E3B63" w:rsidRPr="002B2498" w:rsidRDefault="002E3B63" w:rsidP="002E3B63">
      <w:pPr>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No representations of any kind are made by the Township of Stillwater as to the</w:t>
      </w:r>
      <w:r>
        <w:rPr>
          <w:rFonts w:ascii="Cambria" w:hAnsi="Cambria" w:cs="Arial"/>
        </w:rPr>
        <w:t xml:space="preserve"> </w:t>
      </w:r>
      <w:r w:rsidRPr="002B2498">
        <w:rPr>
          <w:rFonts w:ascii="Cambria" w:hAnsi="Cambria" w:cs="Arial"/>
        </w:rPr>
        <w:t xml:space="preserve">conditions of the Property, including habitability or usability; the Property is being sold in its present conditions ''as is". </w:t>
      </w:r>
    </w:p>
    <w:p w:rsidR="002E3B63" w:rsidRPr="002B2498" w:rsidRDefault="002E3B63" w:rsidP="002E3B63">
      <w:pPr>
        <w:ind w:left="1440"/>
        <w:jc w:val="both"/>
        <w:rPr>
          <w:rFonts w:ascii="Cambria" w:hAnsi="Cambria" w:cs="Arial"/>
        </w:rPr>
      </w:pPr>
    </w:p>
    <w:p w:rsidR="002E3B63" w:rsidRPr="002B2498" w:rsidRDefault="002E3B63" w:rsidP="002E3B63">
      <w:pPr>
        <w:tabs>
          <w:tab w:val="left" w:pos="2160"/>
        </w:tabs>
        <w:ind w:left="2160" w:hanging="720"/>
        <w:jc w:val="both"/>
        <w:rPr>
          <w:rFonts w:ascii="Cambria" w:hAnsi="Cambria" w:cs="Arial"/>
        </w:rPr>
      </w:pPr>
      <w:r w:rsidRPr="002B2498">
        <w:rPr>
          <w:rFonts w:ascii="Cambria" w:hAnsi="Cambria" w:cs="Arial"/>
        </w:rPr>
        <w:t>(</w:t>
      </w:r>
      <w:r>
        <w:rPr>
          <w:rFonts w:ascii="Cambria" w:hAnsi="Cambria" w:cs="Arial"/>
        </w:rPr>
        <w:t>3)</w:t>
      </w:r>
      <w:r w:rsidRPr="002B2498">
        <w:rPr>
          <w:rFonts w:ascii="Cambria" w:hAnsi="Cambria" w:cs="Arial"/>
        </w:rPr>
        <w:tab/>
        <w:t xml:space="preserve">The Property will be conveyed by a Quit Claim Deed and such conveyance shall be subject to all covenants, restrictions, reservations and easements established of record or by prescription and without representation as to character of title of the Property to be conveyed. </w:t>
      </w:r>
    </w:p>
    <w:p w:rsidR="002E3B63" w:rsidRPr="002B2498" w:rsidRDefault="002E3B63" w:rsidP="002E3B63">
      <w:pPr>
        <w:tabs>
          <w:tab w:val="left" w:pos="2160"/>
        </w:tabs>
        <w:ind w:left="2160" w:hanging="720"/>
        <w:jc w:val="both"/>
        <w:rPr>
          <w:rFonts w:ascii="Cambria" w:hAnsi="Cambria" w:cs="Arial"/>
        </w:rPr>
      </w:pPr>
    </w:p>
    <w:p w:rsidR="002E3B63" w:rsidRPr="002B2498" w:rsidRDefault="002E3B63" w:rsidP="002E3B63">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4</w:t>
      </w:r>
      <w:r w:rsidRPr="002B2498">
        <w:rPr>
          <w:rFonts w:ascii="Cambria" w:hAnsi="Cambria" w:cs="Arial"/>
        </w:rPr>
        <w:t xml:space="preserve">) </w:t>
      </w:r>
      <w:r w:rsidRPr="002B2498">
        <w:rPr>
          <w:rFonts w:ascii="Cambria" w:hAnsi="Cambria" w:cs="Arial"/>
        </w:rPr>
        <w:tab/>
        <w:t>The highest bidder for the Property shall have the right, at its sole cost and expense, to obtain a new survey of the Property.  Provided such survey depicts the Property and is certified to be correct to the Township of Stillwater, the Township of Stillwater shall utilize the legal description drawn in accordance with such survey in the Deed of conveyance, provided the highest bidder provides such legal description and a copy of the certified survey to the Township of Stillwater not less than one week prior to the date set for closing of title.</w:t>
      </w:r>
    </w:p>
    <w:p w:rsidR="002E3B63" w:rsidRPr="002B2498" w:rsidRDefault="002E3B63" w:rsidP="002E3B63">
      <w:pPr>
        <w:tabs>
          <w:tab w:val="left" w:pos="-720"/>
        </w:tabs>
        <w:suppressAutoHyphens/>
        <w:ind w:left="2160" w:hanging="1080"/>
        <w:jc w:val="both"/>
        <w:rPr>
          <w:rFonts w:ascii="Cambria" w:hAnsi="Cambria" w:cs="Arial"/>
        </w:rPr>
      </w:pPr>
    </w:p>
    <w:p w:rsidR="002E3B63" w:rsidRPr="002B2498" w:rsidRDefault="002E3B63" w:rsidP="002E3B63">
      <w:pPr>
        <w:ind w:left="720" w:firstLine="720"/>
        <w:rPr>
          <w:rFonts w:ascii="Cambria" w:hAnsi="Cambria" w:cs="Arial"/>
        </w:rPr>
      </w:pPr>
      <w:r w:rsidRPr="002B2498">
        <w:rPr>
          <w:rFonts w:ascii="Cambria" w:hAnsi="Cambria" w:cs="Arial"/>
          <w:bCs/>
        </w:rPr>
        <w:t>Additional Terms the Successful Bidder must comply with</w:t>
      </w:r>
      <w:r w:rsidRPr="002B2498">
        <w:rPr>
          <w:rFonts w:ascii="Cambria" w:hAnsi="Cambria" w:cs="Arial"/>
        </w:rPr>
        <w:t xml:space="preserve">: </w:t>
      </w:r>
    </w:p>
    <w:p w:rsidR="002E3B63" w:rsidRPr="002B2498" w:rsidRDefault="002E3B63" w:rsidP="002E3B63">
      <w:pPr>
        <w:ind w:left="1440"/>
        <w:rPr>
          <w:rFonts w:ascii="Cambria" w:hAnsi="Cambria" w:cs="Arial"/>
        </w:rPr>
      </w:pPr>
    </w:p>
    <w:p w:rsidR="002E3B63" w:rsidRPr="002B2498" w:rsidRDefault="002E3B63" w:rsidP="002E3B63">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abide by appropriate zoning, subdivision, health and building regulations and codes and stipulate that this sale will not be used as grounds to support any variance from the regulations.</w:t>
      </w:r>
    </w:p>
    <w:p w:rsidR="002E3B63" w:rsidRPr="002B2498" w:rsidRDefault="002E3B63" w:rsidP="002E3B63">
      <w:pPr>
        <w:tabs>
          <w:tab w:val="left" w:pos="-720"/>
        </w:tabs>
        <w:suppressAutoHyphens/>
        <w:ind w:left="2160" w:hanging="720"/>
        <w:jc w:val="both"/>
        <w:rPr>
          <w:rFonts w:ascii="Cambria" w:hAnsi="Cambria" w:cs="Arial"/>
        </w:rPr>
      </w:pPr>
    </w:p>
    <w:p w:rsidR="002E3B63" w:rsidRPr="002B2498" w:rsidRDefault="002E3B63" w:rsidP="002E3B63">
      <w:pPr>
        <w:tabs>
          <w:tab w:val="left" w:pos="-720"/>
        </w:tabs>
        <w:suppressAutoHyphens/>
        <w:ind w:left="2160" w:hanging="720"/>
        <w:jc w:val="both"/>
        <w:rPr>
          <w:rFonts w:ascii="Cambria" w:hAnsi="Cambria" w:cs="Arial"/>
        </w:rPr>
      </w:pPr>
      <w:r w:rsidRPr="002B2498">
        <w:rPr>
          <w:rFonts w:ascii="Cambria" w:hAnsi="Cambria" w:cs="Arial"/>
        </w:rPr>
        <w:lastRenderedPageBreak/>
        <w:t>(</w:t>
      </w:r>
      <w:r>
        <w:rPr>
          <w:rFonts w:ascii="Cambria" w:hAnsi="Cambria" w:cs="Arial"/>
        </w:rPr>
        <w:t>2</w:t>
      </w:r>
      <w:r w:rsidRPr="002B2498">
        <w:rPr>
          <w:rFonts w:ascii="Cambria" w:hAnsi="Cambria" w:cs="Arial"/>
        </w:rPr>
        <w:t>)</w:t>
      </w:r>
      <w:r w:rsidRPr="002B2498">
        <w:rPr>
          <w:rFonts w:ascii="Cambria" w:hAnsi="Cambria" w:cs="Arial"/>
        </w:rPr>
        <w:tab/>
        <w:t>That the failure to close title as agreed shall forfeit to the Township of Stillwater any and all money deposited with the Township.</w:t>
      </w:r>
    </w:p>
    <w:p w:rsidR="002E3B63" w:rsidRPr="002B2498" w:rsidRDefault="002E3B63" w:rsidP="002E3B63">
      <w:pPr>
        <w:tabs>
          <w:tab w:val="right" w:pos="9576"/>
        </w:tabs>
        <w:kinsoku w:val="0"/>
        <w:overflowPunct w:val="0"/>
        <w:ind w:left="720" w:right="20"/>
        <w:jc w:val="both"/>
        <w:textAlignment w:val="baseline"/>
        <w:rPr>
          <w:rFonts w:ascii="Cambria" w:hAnsi="Cambria"/>
          <w:spacing w:val="-3"/>
        </w:rPr>
      </w:pPr>
    </w:p>
    <w:p w:rsidR="002E3B63" w:rsidRPr="002B2498" w:rsidRDefault="002E3B63" w:rsidP="002E3B63">
      <w:pPr>
        <w:widowControl w:val="0"/>
        <w:numPr>
          <w:ilvl w:val="0"/>
          <w:numId w:val="5"/>
        </w:numPr>
        <w:tabs>
          <w:tab w:val="clear" w:pos="864"/>
          <w:tab w:val="num" w:pos="1512"/>
          <w:tab w:val="right" w:pos="9576"/>
        </w:tabs>
        <w:kinsoku w:val="0"/>
        <w:overflowPunct w:val="0"/>
        <w:ind w:left="0" w:right="20" w:firstLine="720"/>
        <w:jc w:val="both"/>
        <w:textAlignment w:val="baseline"/>
        <w:rPr>
          <w:rFonts w:ascii="Cambria" w:hAnsi="Cambria"/>
          <w:spacing w:val="-3"/>
        </w:rPr>
      </w:pPr>
      <w:proofErr w:type="spellStart"/>
      <w:r w:rsidRPr="002B2498">
        <w:rPr>
          <w:rFonts w:ascii="Cambria" w:hAnsi="Cambria"/>
          <w:spacing w:val="-3"/>
          <w:u w:val="single"/>
        </w:rPr>
        <w:t>Severabilitv</w:t>
      </w:r>
      <w:proofErr w:type="spellEnd"/>
      <w:r w:rsidRPr="002B2498">
        <w:rPr>
          <w:rFonts w:ascii="Cambria" w:hAnsi="Cambria"/>
          <w:spacing w:val="-3"/>
        </w:rPr>
        <w:t>. If any provision of this Ordinance or the application of this Ordinance to any person or circumstances is held invalid, the remainder of this Ordinance shall not be affected and shall remain in full force and effect.</w:t>
      </w:r>
    </w:p>
    <w:p w:rsidR="002E3B63" w:rsidRPr="002B2498" w:rsidRDefault="002E3B63" w:rsidP="002E3B63">
      <w:pPr>
        <w:tabs>
          <w:tab w:val="right" w:pos="9576"/>
        </w:tabs>
        <w:kinsoku w:val="0"/>
        <w:overflowPunct w:val="0"/>
        <w:ind w:right="20" w:firstLine="720"/>
        <w:jc w:val="both"/>
        <w:textAlignment w:val="baseline"/>
        <w:rPr>
          <w:rFonts w:ascii="Cambria" w:hAnsi="Cambria"/>
          <w:spacing w:val="-3"/>
        </w:rPr>
      </w:pPr>
    </w:p>
    <w:p w:rsidR="002E3B63" w:rsidRPr="002B2498" w:rsidRDefault="002E3B63" w:rsidP="002E3B63">
      <w:pPr>
        <w:widowControl w:val="0"/>
        <w:numPr>
          <w:ilvl w:val="0"/>
          <w:numId w:val="5"/>
        </w:numPr>
        <w:kinsoku w:val="0"/>
        <w:overflowPunct w:val="0"/>
        <w:ind w:left="0" w:right="20" w:firstLine="720"/>
        <w:jc w:val="both"/>
        <w:textAlignment w:val="baseline"/>
        <w:rPr>
          <w:rFonts w:ascii="Cambria" w:hAnsi="Cambria"/>
        </w:rPr>
      </w:pPr>
      <w:proofErr w:type="spellStart"/>
      <w:r w:rsidRPr="002B2498">
        <w:rPr>
          <w:rFonts w:ascii="Cambria" w:hAnsi="Cambria"/>
          <w:u w:val="single"/>
        </w:rPr>
        <w:t>Repealer</w:t>
      </w:r>
      <w:proofErr w:type="spellEnd"/>
      <w:r w:rsidRPr="002B2498">
        <w:rPr>
          <w:rFonts w:ascii="Cambria" w:hAnsi="Cambria"/>
        </w:rPr>
        <w:t>. All ordinances or parts of ordinances or resolutions that are inconsistent or in opposition to the provisions of this Ordinance are hereby repealed in their entirety.</w:t>
      </w:r>
    </w:p>
    <w:p w:rsidR="002E3B63" w:rsidRPr="002B2498" w:rsidRDefault="002E3B63" w:rsidP="002E3B63">
      <w:pPr>
        <w:tabs>
          <w:tab w:val="right" w:pos="9432"/>
        </w:tabs>
        <w:kinsoku w:val="0"/>
        <w:overflowPunct w:val="0"/>
        <w:ind w:right="20" w:firstLine="720"/>
        <w:jc w:val="both"/>
        <w:textAlignment w:val="baseline"/>
        <w:rPr>
          <w:rFonts w:ascii="Cambria" w:hAnsi="Cambria"/>
        </w:rPr>
      </w:pPr>
    </w:p>
    <w:p w:rsidR="002E3B63" w:rsidRPr="002B2498" w:rsidRDefault="002E3B63" w:rsidP="002E3B63">
      <w:pPr>
        <w:widowControl w:val="0"/>
        <w:numPr>
          <w:ilvl w:val="0"/>
          <w:numId w:val="5"/>
        </w:numPr>
        <w:kinsoku w:val="0"/>
        <w:overflowPunct w:val="0"/>
        <w:ind w:left="0" w:right="20" w:firstLine="720"/>
        <w:jc w:val="both"/>
        <w:textAlignment w:val="baseline"/>
        <w:rPr>
          <w:rFonts w:ascii="Cambria" w:hAnsi="Cambria"/>
        </w:rPr>
      </w:pPr>
      <w:r w:rsidRPr="002B2498">
        <w:rPr>
          <w:rFonts w:ascii="Cambria" w:hAnsi="Cambria"/>
          <w:u w:val="single"/>
        </w:rPr>
        <w:t>Effective Date</w:t>
      </w:r>
      <w:r w:rsidRPr="002B2498">
        <w:rPr>
          <w:rFonts w:ascii="Cambria" w:hAnsi="Cambria"/>
        </w:rPr>
        <w:t>. This Ordinance shall take effect immediately upon adoption and publication in accordance with law.</w:t>
      </w:r>
    </w:p>
    <w:p w:rsidR="002E3B63" w:rsidRPr="002B2498" w:rsidRDefault="002E3B63" w:rsidP="002E3B63">
      <w:pPr>
        <w:tabs>
          <w:tab w:val="left" w:pos="5112"/>
        </w:tabs>
        <w:kinsoku w:val="0"/>
        <w:overflowPunct w:val="0"/>
        <w:ind w:right="20" w:firstLine="720"/>
        <w:jc w:val="both"/>
        <w:textAlignment w:val="baseline"/>
        <w:rPr>
          <w:rFonts w:ascii="Cambria" w:hAnsi="Cambria"/>
          <w:spacing w:val="-1"/>
        </w:rPr>
      </w:pPr>
    </w:p>
    <w:p w:rsidR="002E3B63" w:rsidRPr="002B2498" w:rsidRDefault="002E3B63" w:rsidP="002E3B63">
      <w:pPr>
        <w:pStyle w:val="NoSpacing"/>
        <w:rPr>
          <w:rFonts w:ascii="Cambria" w:hAnsi="Cambria"/>
          <w:sz w:val="24"/>
          <w:szCs w:val="24"/>
        </w:rPr>
      </w:pPr>
    </w:p>
    <w:p w:rsidR="002E3B63" w:rsidRPr="0037488B" w:rsidRDefault="002E3B63" w:rsidP="002E3B63">
      <w:pPr>
        <w:pStyle w:val="NoSpacing"/>
        <w:rPr>
          <w:rFonts w:ascii="Cambria" w:hAnsi="Cambria"/>
          <w:sz w:val="24"/>
          <w:szCs w:val="24"/>
        </w:rPr>
      </w:pPr>
      <w:r w:rsidRPr="0037488B">
        <w:rPr>
          <w:rFonts w:ascii="Cambria" w:hAnsi="Cambria"/>
          <w:sz w:val="24"/>
          <w:szCs w:val="24"/>
        </w:rPr>
        <w:t xml:space="preserve">This Ordinance shall take effect upon final adoption of publication as may be required by law. </w:t>
      </w:r>
    </w:p>
    <w:p w:rsidR="002E3B63" w:rsidRPr="0037488B" w:rsidRDefault="002E3B63" w:rsidP="002E3B63">
      <w:pPr>
        <w:pStyle w:val="NoSpacing"/>
        <w:rPr>
          <w:rFonts w:ascii="Cambria" w:hAnsi="Cambria"/>
          <w:sz w:val="24"/>
          <w:szCs w:val="24"/>
        </w:rPr>
      </w:pPr>
    </w:p>
    <w:p w:rsidR="002E3B63" w:rsidRDefault="002E3B63" w:rsidP="002E3B63">
      <w:pPr>
        <w:rPr>
          <w:sz w:val="22"/>
          <w:szCs w:val="22"/>
        </w:rPr>
      </w:pPr>
      <w:r w:rsidRPr="002610E8">
        <w:rPr>
          <w:rFonts w:eastAsia="Calibri"/>
        </w:rPr>
        <w:t>A motion was made by M</w:t>
      </w:r>
      <w:r>
        <w:rPr>
          <w:rFonts w:eastAsia="Calibri"/>
        </w:rPr>
        <w:t xml:space="preserve">s. Chammings to </w:t>
      </w:r>
      <w:r w:rsidRPr="002E3B63">
        <w:rPr>
          <w:rFonts w:eastAsia="Calibri"/>
          <w:b/>
        </w:rPr>
        <w:t>Introduce Ordinance 2022-</w:t>
      </w:r>
      <w:r>
        <w:rPr>
          <w:rFonts w:eastAsia="Calibri"/>
          <w:b/>
        </w:rPr>
        <w:t>13</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2E3B63" w:rsidRPr="0037488B" w:rsidRDefault="002E3B63" w:rsidP="002E3B63">
      <w:pPr>
        <w:rPr>
          <w:rFonts w:ascii="Cambria" w:hAnsi="Cambria"/>
        </w:rPr>
      </w:pPr>
    </w:p>
    <w:p w:rsidR="002E3B63" w:rsidRDefault="002E3B63" w:rsidP="002E3B63">
      <w:pPr>
        <w:pStyle w:val="NoSpacing"/>
        <w:jc w:val="center"/>
        <w:rPr>
          <w:rFonts w:ascii="Times New Roman" w:hAnsi="Times New Roman"/>
          <w:b/>
          <w:sz w:val="24"/>
          <w:szCs w:val="24"/>
          <w:u w:val="single"/>
        </w:rPr>
      </w:pPr>
      <w:r>
        <w:rPr>
          <w:rFonts w:ascii="Times New Roman" w:hAnsi="Times New Roman"/>
          <w:b/>
          <w:sz w:val="24"/>
          <w:szCs w:val="24"/>
          <w:u w:val="single"/>
        </w:rPr>
        <w:t>SCHEDULE A</w:t>
      </w:r>
    </w:p>
    <w:p w:rsidR="002E3B63" w:rsidRDefault="002E3B63" w:rsidP="002E3B63">
      <w:pPr>
        <w:pStyle w:val="NoSpacing"/>
        <w:rPr>
          <w:rFonts w:ascii="Times New Roman" w:hAnsi="Times New Roman"/>
          <w:b/>
          <w:sz w:val="24"/>
          <w:szCs w:val="24"/>
          <w:u w:val="single"/>
        </w:rPr>
      </w:pPr>
    </w:p>
    <w:p w:rsidR="002E3B63" w:rsidRDefault="002E3B63" w:rsidP="002E3B63">
      <w:pPr>
        <w:pStyle w:val="NoSpacing"/>
        <w:rPr>
          <w:rFonts w:ascii="Times New Roman" w:hAnsi="Times New Roman"/>
          <w:b/>
          <w:sz w:val="24"/>
          <w:szCs w:val="24"/>
          <w:u w:val="single"/>
        </w:rPr>
      </w:pPr>
    </w:p>
    <w:p w:rsidR="002E3B63" w:rsidRDefault="002E3B63" w:rsidP="002E3B63">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u w:val="single"/>
        </w:rPr>
        <w:t>Tax Block</w:t>
      </w:r>
      <w:r>
        <w:rPr>
          <w:rFonts w:ascii="Times New Roman" w:hAnsi="Times New Roman"/>
          <w:b/>
          <w:sz w:val="24"/>
          <w:szCs w:val="24"/>
        </w:rPr>
        <w:tab/>
      </w:r>
      <w:r>
        <w:rPr>
          <w:rFonts w:ascii="Times New Roman" w:hAnsi="Times New Roman"/>
          <w:b/>
          <w:sz w:val="24"/>
          <w:szCs w:val="24"/>
          <w:u w:val="single"/>
        </w:rPr>
        <w:t>Lot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Location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Lot Size</w:t>
      </w:r>
      <w:r>
        <w:rPr>
          <w:rFonts w:ascii="Times New Roman" w:hAnsi="Times New Roman"/>
          <w:b/>
          <w:sz w:val="24"/>
          <w:szCs w:val="24"/>
        </w:rPr>
        <w:tab/>
      </w:r>
      <w:r>
        <w:rPr>
          <w:rFonts w:ascii="Times New Roman" w:hAnsi="Times New Roman"/>
          <w:b/>
          <w:sz w:val="24"/>
          <w:szCs w:val="24"/>
          <w:u w:val="single"/>
        </w:rPr>
        <w:t>Minimum</w:t>
      </w:r>
    </w:p>
    <w:p w:rsidR="002E3B63" w:rsidRDefault="002E3B63" w:rsidP="002E3B63">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Sale Price</w:t>
      </w:r>
    </w:p>
    <w:p w:rsidR="002E3B63" w:rsidRDefault="002E3B63" w:rsidP="002E3B63">
      <w:pPr>
        <w:pStyle w:val="NoSpacing"/>
        <w:rPr>
          <w:rFonts w:ascii="Times New Roman" w:hAnsi="Times New Roman"/>
          <w:sz w:val="24"/>
          <w:szCs w:val="24"/>
        </w:rPr>
      </w:pPr>
    </w:p>
    <w:p w:rsidR="002E3B63" w:rsidRDefault="002E3B63" w:rsidP="002E3B63">
      <w:pPr>
        <w:pStyle w:val="NoSpacing"/>
        <w:rPr>
          <w:rFonts w:ascii="Times New Roman" w:hAnsi="Times New Roman"/>
          <w:sz w:val="24"/>
          <w:szCs w:val="24"/>
        </w:rPr>
      </w:pPr>
      <w:r>
        <w:rPr>
          <w:rFonts w:ascii="Times New Roman" w:hAnsi="Times New Roman"/>
          <w:sz w:val="24"/>
          <w:szCs w:val="24"/>
        </w:rPr>
        <w:tab/>
        <w:t>1021</w:t>
      </w:r>
      <w:r>
        <w:rPr>
          <w:rFonts w:ascii="Times New Roman" w:hAnsi="Times New Roman"/>
          <w:sz w:val="24"/>
          <w:szCs w:val="24"/>
        </w:rPr>
        <w:tab/>
      </w:r>
      <w:r>
        <w:rPr>
          <w:rFonts w:ascii="Times New Roman" w:hAnsi="Times New Roman"/>
          <w:sz w:val="24"/>
          <w:szCs w:val="24"/>
        </w:rPr>
        <w:tab/>
        <w:t>29</w:t>
      </w:r>
      <w:r>
        <w:rPr>
          <w:rFonts w:ascii="Times New Roman" w:hAnsi="Times New Roman"/>
          <w:sz w:val="24"/>
          <w:szCs w:val="24"/>
        </w:rPr>
        <w:tab/>
      </w:r>
      <w:r>
        <w:rPr>
          <w:rFonts w:ascii="Times New Roman" w:hAnsi="Times New Roman"/>
          <w:sz w:val="24"/>
          <w:szCs w:val="24"/>
        </w:rPr>
        <w:tab/>
        <w:t>Plymouth Lake Drive</w:t>
      </w:r>
      <w:r>
        <w:rPr>
          <w:rFonts w:ascii="Times New Roman" w:hAnsi="Times New Roman"/>
          <w:sz w:val="24"/>
          <w:szCs w:val="24"/>
        </w:rPr>
        <w:tab/>
      </w:r>
      <w:r>
        <w:rPr>
          <w:rFonts w:ascii="Times New Roman" w:hAnsi="Times New Roman"/>
          <w:sz w:val="24"/>
          <w:szCs w:val="24"/>
        </w:rPr>
        <w:tab/>
        <w:t>96 x 94</w:t>
      </w:r>
      <w:r>
        <w:rPr>
          <w:rFonts w:ascii="Times New Roman" w:hAnsi="Times New Roman"/>
          <w:sz w:val="24"/>
          <w:szCs w:val="24"/>
        </w:rPr>
        <w:tab/>
        <w:t>$250</w:t>
      </w:r>
    </w:p>
    <w:p w:rsidR="002E3B63" w:rsidRDefault="002E3B63" w:rsidP="002E3B63">
      <w:pPr>
        <w:pStyle w:val="NoSpacing"/>
        <w:rPr>
          <w:rFonts w:ascii="Times New Roman" w:hAnsi="Times New Roman"/>
          <w:sz w:val="24"/>
          <w:szCs w:val="24"/>
        </w:rPr>
      </w:pPr>
    </w:p>
    <w:p w:rsidR="002E3B63" w:rsidRDefault="002E3B63" w:rsidP="002E3B63">
      <w:pPr>
        <w:pStyle w:val="NoSpacing"/>
        <w:rPr>
          <w:rFonts w:ascii="Times New Roman" w:hAnsi="Times New Roman"/>
          <w:sz w:val="24"/>
          <w:szCs w:val="24"/>
        </w:rPr>
      </w:pPr>
      <w:r>
        <w:rPr>
          <w:rFonts w:ascii="Times New Roman" w:hAnsi="Times New Roman"/>
          <w:sz w:val="24"/>
          <w:szCs w:val="24"/>
        </w:rPr>
        <w:tab/>
        <w:t>1021</w:t>
      </w:r>
      <w:r>
        <w:rPr>
          <w:rFonts w:ascii="Times New Roman" w:hAnsi="Times New Roman"/>
          <w:sz w:val="24"/>
          <w:szCs w:val="24"/>
        </w:rPr>
        <w:tab/>
      </w:r>
      <w:r>
        <w:rPr>
          <w:rFonts w:ascii="Times New Roman" w:hAnsi="Times New Roman"/>
          <w:sz w:val="24"/>
          <w:szCs w:val="24"/>
        </w:rPr>
        <w:tab/>
        <w:t>30</w:t>
      </w:r>
      <w:r>
        <w:rPr>
          <w:rFonts w:ascii="Times New Roman" w:hAnsi="Times New Roman"/>
          <w:sz w:val="24"/>
          <w:szCs w:val="24"/>
        </w:rPr>
        <w:tab/>
      </w:r>
      <w:r>
        <w:rPr>
          <w:rFonts w:ascii="Times New Roman" w:hAnsi="Times New Roman"/>
          <w:sz w:val="24"/>
          <w:szCs w:val="24"/>
        </w:rPr>
        <w:tab/>
        <w:t>Plymouth Lake Drive</w:t>
      </w:r>
      <w:r>
        <w:rPr>
          <w:rFonts w:ascii="Times New Roman" w:hAnsi="Times New Roman"/>
          <w:sz w:val="24"/>
          <w:szCs w:val="24"/>
        </w:rPr>
        <w:tab/>
      </w:r>
      <w:r>
        <w:rPr>
          <w:rFonts w:ascii="Times New Roman" w:hAnsi="Times New Roman"/>
          <w:sz w:val="24"/>
          <w:szCs w:val="24"/>
        </w:rPr>
        <w:tab/>
        <w:t>58 x 72</w:t>
      </w:r>
      <w:r>
        <w:rPr>
          <w:rFonts w:ascii="Times New Roman" w:hAnsi="Times New Roman"/>
          <w:sz w:val="24"/>
          <w:szCs w:val="24"/>
        </w:rPr>
        <w:tab/>
        <w:t>$250</w:t>
      </w:r>
    </w:p>
    <w:p w:rsidR="002E3B63" w:rsidRDefault="002E3B63" w:rsidP="002E3B63">
      <w:pPr>
        <w:pStyle w:val="NoSpacing"/>
        <w:rPr>
          <w:rFonts w:ascii="Times New Roman" w:hAnsi="Times New Roman"/>
          <w:sz w:val="24"/>
          <w:szCs w:val="24"/>
        </w:rPr>
      </w:pPr>
    </w:p>
    <w:p w:rsidR="002E3B63" w:rsidRDefault="002E3B63" w:rsidP="002E3B63">
      <w:pPr>
        <w:pStyle w:val="NoSpacing"/>
        <w:rPr>
          <w:rFonts w:ascii="Times New Roman" w:hAnsi="Times New Roman"/>
          <w:sz w:val="24"/>
          <w:szCs w:val="24"/>
        </w:rPr>
      </w:pPr>
      <w:r>
        <w:rPr>
          <w:rFonts w:ascii="Times New Roman" w:hAnsi="Times New Roman"/>
          <w:sz w:val="24"/>
          <w:szCs w:val="24"/>
        </w:rPr>
        <w:tab/>
        <w:t xml:space="preserve">  310</w:t>
      </w:r>
      <w:r>
        <w:rPr>
          <w:rFonts w:ascii="Times New Roman" w:hAnsi="Times New Roman"/>
          <w:sz w:val="24"/>
          <w:szCs w:val="24"/>
        </w:rPr>
        <w:tab/>
      </w:r>
      <w:r>
        <w:rPr>
          <w:rFonts w:ascii="Times New Roman" w:hAnsi="Times New Roman"/>
          <w:sz w:val="24"/>
          <w:szCs w:val="24"/>
        </w:rPr>
        <w:tab/>
        <w:t xml:space="preserve">  3</w:t>
      </w:r>
      <w:r>
        <w:rPr>
          <w:rFonts w:ascii="Times New Roman" w:hAnsi="Times New Roman"/>
          <w:sz w:val="24"/>
          <w:szCs w:val="24"/>
        </w:rPr>
        <w:tab/>
      </w:r>
      <w:r>
        <w:rPr>
          <w:rFonts w:ascii="Times New Roman" w:hAnsi="Times New Roman"/>
          <w:sz w:val="24"/>
          <w:szCs w:val="24"/>
        </w:rPr>
        <w:tab/>
        <w:t>Tupelo Path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 x 100</w:t>
      </w:r>
      <w:r>
        <w:rPr>
          <w:rFonts w:ascii="Times New Roman" w:hAnsi="Times New Roman"/>
          <w:sz w:val="24"/>
          <w:szCs w:val="24"/>
        </w:rPr>
        <w:tab/>
        <w:t>$250</w:t>
      </w:r>
    </w:p>
    <w:p w:rsidR="002E3B63" w:rsidRDefault="002E3B63" w:rsidP="002E3B63">
      <w:pPr>
        <w:pStyle w:val="NoSpacing"/>
        <w:rPr>
          <w:rFonts w:ascii="Times New Roman" w:hAnsi="Times New Roman"/>
          <w:sz w:val="24"/>
          <w:szCs w:val="24"/>
        </w:rPr>
      </w:pPr>
    </w:p>
    <w:p w:rsidR="002E3B63" w:rsidRPr="00461596" w:rsidRDefault="002E3B63" w:rsidP="002E3B63">
      <w:pPr>
        <w:pStyle w:val="NoSpacing"/>
        <w:rPr>
          <w:rFonts w:ascii="Times New Roman" w:hAnsi="Times New Roman"/>
          <w:sz w:val="24"/>
          <w:szCs w:val="24"/>
        </w:rPr>
      </w:pPr>
      <w:r>
        <w:rPr>
          <w:rFonts w:ascii="Times New Roman" w:hAnsi="Times New Roman"/>
          <w:sz w:val="24"/>
          <w:szCs w:val="24"/>
        </w:rPr>
        <w:tab/>
        <w:t>4004</w:t>
      </w:r>
      <w:r>
        <w:rPr>
          <w:rFonts w:ascii="Times New Roman" w:hAnsi="Times New Roman"/>
          <w:sz w:val="24"/>
          <w:szCs w:val="24"/>
        </w:rPr>
        <w:tab/>
      </w:r>
      <w:r>
        <w:rPr>
          <w:rFonts w:ascii="Times New Roman" w:hAnsi="Times New Roman"/>
          <w:sz w:val="24"/>
          <w:szCs w:val="24"/>
        </w:rPr>
        <w:tab/>
        <w:t>21</w:t>
      </w:r>
      <w:r>
        <w:rPr>
          <w:rFonts w:ascii="Times New Roman" w:hAnsi="Times New Roman"/>
          <w:sz w:val="24"/>
          <w:szCs w:val="24"/>
        </w:rPr>
        <w:tab/>
      </w:r>
      <w:r>
        <w:rPr>
          <w:rFonts w:ascii="Times New Roman" w:hAnsi="Times New Roman"/>
          <w:sz w:val="24"/>
          <w:szCs w:val="24"/>
        </w:rPr>
        <w:tab/>
        <w:t>East End Drive</w:t>
      </w:r>
      <w:r>
        <w:rPr>
          <w:rFonts w:ascii="Times New Roman" w:hAnsi="Times New Roman"/>
          <w:sz w:val="24"/>
          <w:szCs w:val="24"/>
        </w:rPr>
        <w:tab/>
      </w:r>
      <w:r>
        <w:rPr>
          <w:rFonts w:ascii="Times New Roman" w:hAnsi="Times New Roman"/>
          <w:sz w:val="24"/>
          <w:szCs w:val="24"/>
        </w:rPr>
        <w:tab/>
        <w:t>61 x 186</w:t>
      </w:r>
      <w:r>
        <w:rPr>
          <w:rFonts w:ascii="Times New Roman" w:hAnsi="Times New Roman"/>
          <w:sz w:val="24"/>
          <w:szCs w:val="24"/>
        </w:rPr>
        <w:tab/>
        <w:t>$250</w:t>
      </w:r>
    </w:p>
    <w:p w:rsidR="003D41E0" w:rsidRPr="003D41E0" w:rsidRDefault="003D41E0" w:rsidP="00FA58B0">
      <w:pPr>
        <w:rPr>
          <w:b/>
          <w:u w:val="single"/>
        </w:rPr>
      </w:pPr>
    </w:p>
    <w:p w:rsidR="00567AF5" w:rsidRDefault="00567AF5" w:rsidP="00FA58B0">
      <w:pPr>
        <w:rPr>
          <w:b/>
          <w:sz w:val="28"/>
          <w:szCs w:val="28"/>
        </w:rPr>
      </w:pPr>
    </w:p>
    <w:p w:rsidR="002E3B63" w:rsidRDefault="002E3B63" w:rsidP="002E3B63">
      <w:r>
        <w:rPr>
          <w:b/>
        </w:rPr>
        <w:t>RESOLUTION 2022-081</w:t>
      </w:r>
      <w:r>
        <w:rPr>
          <w:b/>
        </w:rPr>
        <w:tab/>
      </w:r>
      <w:r>
        <w:t>Authorizing Payment of redemption Block 3401 Lot 21</w:t>
      </w:r>
    </w:p>
    <w:p w:rsidR="002E3B63" w:rsidRDefault="002E3B63" w:rsidP="002E3B63"/>
    <w:p w:rsidR="002E3B63" w:rsidRPr="00915D5D" w:rsidRDefault="002E3B63" w:rsidP="002E3B63">
      <w:r>
        <w:tab/>
      </w:r>
      <w:r w:rsidRPr="00915D5D">
        <w:t xml:space="preserve">WHEREAS,   on          </w:t>
      </w:r>
      <w:r w:rsidRPr="00915D5D">
        <w:rPr>
          <w:u w:val="single"/>
        </w:rPr>
        <w:t xml:space="preserve">      December 11,2019</w:t>
      </w:r>
      <w:r w:rsidRPr="00915D5D">
        <w:t xml:space="preserve">         GISELA RUTNIK , Collector</w:t>
      </w:r>
    </w:p>
    <w:p w:rsidR="002E3B63" w:rsidRPr="00915D5D" w:rsidRDefault="002E3B63" w:rsidP="002E3B63">
      <w:pPr>
        <w:rPr>
          <w:u w:val="single"/>
        </w:rPr>
      </w:pPr>
      <w:r w:rsidRPr="00915D5D">
        <w:t xml:space="preserve"> Of   Taxes sold at public sale Tax Lien for delinquent municipal taxes on premises known as</w:t>
      </w:r>
      <w:r>
        <w:t xml:space="preserve"> </w:t>
      </w:r>
      <w:r w:rsidRPr="00915D5D">
        <w:rPr>
          <w:u w:val="single"/>
        </w:rPr>
        <w:t xml:space="preserve">Block     3401   LOT     21 </w:t>
      </w:r>
      <w:r w:rsidRPr="00915D5D">
        <w:t xml:space="preserve"> to  </w:t>
      </w:r>
      <w:r w:rsidRPr="00915D5D">
        <w:rPr>
          <w:u w:val="single"/>
        </w:rPr>
        <w:t xml:space="preserve">Parker Worth  54 West Owassa </w:t>
      </w:r>
      <w:proofErr w:type="spellStart"/>
      <w:r w:rsidRPr="00915D5D">
        <w:rPr>
          <w:u w:val="single"/>
        </w:rPr>
        <w:t>Tpke</w:t>
      </w:r>
      <w:proofErr w:type="spellEnd"/>
      <w:r w:rsidRPr="00915D5D">
        <w:rPr>
          <w:u w:val="single"/>
        </w:rPr>
        <w:t xml:space="preserve">  Newton  New Jersey  07860</w:t>
      </w:r>
      <w:r>
        <w:rPr>
          <w:u w:val="single"/>
        </w:rPr>
        <w:t xml:space="preserve"> </w:t>
      </w:r>
    </w:p>
    <w:p w:rsidR="002E3B63" w:rsidRPr="00915D5D" w:rsidRDefault="002E3B63" w:rsidP="002E3B63">
      <w:pPr>
        <w:rPr>
          <w:u w:val="single"/>
        </w:rPr>
      </w:pPr>
      <w:r w:rsidRPr="00915D5D">
        <w:rPr>
          <w:u w:val="single"/>
        </w:rPr>
        <w:t xml:space="preserve">    </w:t>
      </w:r>
    </w:p>
    <w:p w:rsidR="002E3B63" w:rsidRPr="00915D5D" w:rsidRDefault="002E3B63" w:rsidP="002E3B63">
      <w:r w:rsidRPr="00915D5D">
        <w:tab/>
        <w:t xml:space="preserve">WHEREAS,    the Collector has received  redemption of said lien on    </w:t>
      </w:r>
      <w:r w:rsidRPr="00915D5D">
        <w:rPr>
          <w:b/>
          <w:u w:val="single"/>
        </w:rPr>
        <w:t>April 4</w:t>
      </w:r>
      <w:r w:rsidRPr="00915D5D">
        <w:rPr>
          <w:b/>
          <w:u w:val="single"/>
          <w:vertAlign w:val="superscript"/>
        </w:rPr>
        <w:t>th</w:t>
      </w:r>
      <w:r w:rsidRPr="00915D5D">
        <w:rPr>
          <w:b/>
          <w:u w:val="single"/>
        </w:rPr>
        <w:t xml:space="preserve"> 2022</w:t>
      </w:r>
      <w:r>
        <w:rPr>
          <w:b/>
          <w:u w:val="single"/>
        </w:rPr>
        <w:t xml:space="preserve">  </w:t>
      </w:r>
      <w:r w:rsidRPr="00915D5D">
        <w:t>And has deposited said sum in the current account of the Township of Stillwater.</w:t>
      </w:r>
    </w:p>
    <w:p w:rsidR="002E3B63" w:rsidRPr="00915D5D" w:rsidRDefault="002E3B63" w:rsidP="002E3B63"/>
    <w:p w:rsidR="002E3B63" w:rsidRPr="00915D5D" w:rsidRDefault="002E3B63" w:rsidP="002E3B63">
      <w:r>
        <w:tab/>
      </w:r>
      <w:r w:rsidRPr="00915D5D">
        <w:t>NOW, THEREFORE  BE IT RESOLVED,   by the mayor and the committee of the Township of Stillwater</w:t>
      </w:r>
    </w:p>
    <w:p w:rsidR="002E3B63" w:rsidRPr="00915D5D" w:rsidRDefault="002E3B63" w:rsidP="002E3B63"/>
    <w:p w:rsidR="002E3B63" w:rsidRPr="00915D5D" w:rsidRDefault="002E3B63" w:rsidP="002E3B63"/>
    <w:p w:rsidR="002E3B63" w:rsidRPr="00915D5D" w:rsidRDefault="002E3B63" w:rsidP="002E3B63">
      <w:pPr>
        <w:pStyle w:val="ListParagraph"/>
        <w:widowControl/>
        <w:numPr>
          <w:ilvl w:val="0"/>
          <w:numId w:val="24"/>
        </w:numPr>
        <w:autoSpaceDE/>
        <w:autoSpaceDN/>
        <w:adjustRightInd/>
        <w:contextualSpacing/>
        <w:rPr>
          <w:sz w:val="24"/>
          <w:szCs w:val="24"/>
        </w:rPr>
      </w:pPr>
      <w:r w:rsidRPr="00915D5D">
        <w:rPr>
          <w:sz w:val="24"/>
          <w:szCs w:val="24"/>
        </w:rPr>
        <w:t xml:space="preserve"> As soon thereafter as  the redemption funds have cleared the current account, cancellation shall be made of the Certificate of Sale in the sum of   </w:t>
      </w:r>
      <w:r w:rsidRPr="00915D5D">
        <w:rPr>
          <w:sz w:val="24"/>
          <w:szCs w:val="24"/>
          <w:u w:val="single"/>
        </w:rPr>
        <w:t xml:space="preserve">$  19,276.69   </w:t>
      </w:r>
    </w:p>
    <w:p w:rsidR="002E3B63" w:rsidRPr="00915D5D" w:rsidRDefault="002E3B63" w:rsidP="002E3B63"/>
    <w:p w:rsidR="002E3B63" w:rsidRPr="00915D5D" w:rsidRDefault="002E3B63" w:rsidP="002E3B63">
      <w:r w:rsidRPr="00915D5D">
        <w:t xml:space="preserve">There was also a Premium paid in the amount of   </w:t>
      </w:r>
      <w:r w:rsidRPr="00915D5D">
        <w:rPr>
          <w:u w:val="single"/>
        </w:rPr>
        <w:t xml:space="preserve">$.00  </w:t>
      </w:r>
      <w:r w:rsidRPr="00915D5D">
        <w:t xml:space="preserve"> to be added to the certificate holder,</w:t>
      </w:r>
      <w:r>
        <w:t xml:space="preserve"> </w:t>
      </w:r>
      <w:r w:rsidRPr="00915D5D">
        <w:t>Provided the holder shall surrender the Certificate of Sale and comply with all laws relating thereto.</w:t>
      </w:r>
    </w:p>
    <w:p w:rsidR="002E3B63" w:rsidRDefault="002E3B63" w:rsidP="002E3B63">
      <w:pPr>
        <w:rPr>
          <w:b/>
          <w:sz w:val="28"/>
          <w:szCs w:val="28"/>
        </w:rPr>
      </w:pPr>
      <w:r w:rsidRPr="002B11B1">
        <w:rPr>
          <w:b/>
          <w:sz w:val="28"/>
          <w:szCs w:val="28"/>
        </w:rPr>
        <w:t xml:space="preserve"> </w:t>
      </w:r>
    </w:p>
    <w:p w:rsidR="002E3B63" w:rsidRDefault="002E3B63" w:rsidP="002E3B63">
      <w:pPr>
        <w:rPr>
          <w:sz w:val="22"/>
          <w:szCs w:val="22"/>
        </w:rPr>
      </w:pPr>
      <w:r w:rsidRPr="002610E8">
        <w:rPr>
          <w:rFonts w:eastAsia="Calibri"/>
        </w:rPr>
        <w:t>A motion was made by M</w:t>
      </w:r>
      <w:r>
        <w:rPr>
          <w:rFonts w:eastAsia="Calibri"/>
        </w:rPr>
        <w:t xml:space="preserve">s. Chammings to </w:t>
      </w:r>
      <w:r>
        <w:rPr>
          <w:rFonts w:eastAsia="Calibri"/>
          <w:b/>
        </w:rPr>
        <w:t xml:space="preserve">adopt Resolution </w:t>
      </w:r>
      <w:r w:rsidRPr="002E3B63">
        <w:rPr>
          <w:rFonts w:eastAsia="Calibri"/>
          <w:b/>
        </w:rPr>
        <w:t>2022-</w:t>
      </w:r>
      <w:r>
        <w:rPr>
          <w:rFonts w:eastAsia="Calibri"/>
          <w:b/>
        </w:rPr>
        <w:t>81</w:t>
      </w:r>
      <w:r>
        <w:rPr>
          <w:rFonts w:eastAsia="Calibri"/>
        </w:rPr>
        <w:t xml:space="preserve">, seconded by Mrs. Rumsey.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2E3B63" w:rsidRPr="0037488B" w:rsidRDefault="002E3B63" w:rsidP="002E3B63">
      <w:pPr>
        <w:rPr>
          <w:rFonts w:ascii="Cambria" w:hAnsi="Cambria"/>
        </w:rPr>
      </w:pPr>
    </w:p>
    <w:p w:rsidR="002E3B63" w:rsidRPr="00D7546C" w:rsidRDefault="002E3B63" w:rsidP="002E3B63"/>
    <w:p w:rsidR="002E3B63" w:rsidRPr="000743FD" w:rsidRDefault="002E3B63" w:rsidP="002E3B63"/>
    <w:p w:rsidR="002E3B63" w:rsidRDefault="002E3B63" w:rsidP="002E3B63">
      <w:pPr>
        <w:rPr>
          <w:b/>
        </w:rPr>
      </w:pPr>
    </w:p>
    <w:p w:rsidR="002E3B63" w:rsidRDefault="002E3B63" w:rsidP="002E3B63">
      <w:pPr>
        <w:rPr>
          <w:b/>
        </w:rPr>
      </w:pPr>
    </w:p>
    <w:p w:rsidR="002E3B63" w:rsidRDefault="002E3B63" w:rsidP="002E3B63">
      <w:pPr>
        <w:rPr>
          <w:b/>
        </w:rPr>
      </w:pPr>
    </w:p>
    <w:p w:rsidR="002E3B63" w:rsidRDefault="002E3B63" w:rsidP="002E3B63">
      <w:r>
        <w:rPr>
          <w:b/>
        </w:rPr>
        <w:t>RESOLUTION 2022-082</w:t>
      </w:r>
      <w:r>
        <w:rPr>
          <w:b/>
        </w:rPr>
        <w:tab/>
      </w:r>
      <w:r>
        <w:t xml:space="preserve">Mayor’s Appointment of Michael A. Mahon as a Member of the </w:t>
      </w:r>
      <w:r>
        <w:tab/>
      </w:r>
      <w:r>
        <w:tab/>
      </w:r>
      <w:r>
        <w:tab/>
      </w:r>
      <w:r>
        <w:tab/>
      </w:r>
      <w:r>
        <w:tab/>
        <w:t xml:space="preserve">Stillwater Area Volunteer Fire Company with Committee </w:t>
      </w:r>
      <w:r>
        <w:tab/>
      </w:r>
      <w:r>
        <w:tab/>
      </w:r>
      <w:r>
        <w:tab/>
      </w:r>
      <w:r>
        <w:tab/>
      </w:r>
      <w:r>
        <w:tab/>
      </w:r>
      <w:r>
        <w:tab/>
        <w:t>Concurrence</w:t>
      </w:r>
    </w:p>
    <w:p w:rsidR="002E3B63" w:rsidRDefault="002E3B63" w:rsidP="002E3B63">
      <w:pPr>
        <w:tabs>
          <w:tab w:val="left" w:pos="8460"/>
        </w:tabs>
        <w:ind w:left="907" w:right="907"/>
        <w:jc w:val="center"/>
        <w:rPr>
          <w:b/>
          <w:bCs/>
        </w:rPr>
      </w:pPr>
    </w:p>
    <w:p w:rsidR="002E3B63" w:rsidRDefault="002E3B63" w:rsidP="002E3B63">
      <w:r>
        <w:tab/>
        <w:t xml:space="preserve">THEREFORE, </w:t>
      </w:r>
      <w:r w:rsidRPr="00B26DB3">
        <w:t xml:space="preserve">BE IT RESOLVED that the Township Committee </w:t>
      </w:r>
      <w:r>
        <w:t>of the Township of Stillwater do hereby concur with the Mayor’s appointment of Michael A. Mahon as a Member of the Stillwater Area Volunteer Fire Department.</w:t>
      </w:r>
    </w:p>
    <w:p w:rsidR="002E3B63" w:rsidRDefault="002E3B63" w:rsidP="002E3B63"/>
    <w:p w:rsidR="002E3B63" w:rsidRDefault="002E3B63" w:rsidP="002E3B63">
      <w:pPr>
        <w:rPr>
          <w:b/>
          <w:sz w:val="28"/>
          <w:szCs w:val="28"/>
        </w:rPr>
      </w:pPr>
      <w:r>
        <w:tab/>
        <w:t>BE IT FURTHER RESOLVED that this appointment was made at a meeting of the Township Committee on Tuesday, April 19, 2022.</w:t>
      </w:r>
      <w:r w:rsidRPr="002B11B1">
        <w:rPr>
          <w:b/>
          <w:sz w:val="28"/>
          <w:szCs w:val="28"/>
        </w:rPr>
        <w:t xml:space="preserve"> </w:t>
      </w:r>
    </w:p>
    <w:p w:rsidR="002E3B63" w:rsidRDefault="002E3B63" w:rsidP="002E3B63">
      <w:pPr>
        <w:rPr>
          <w:b/>
          <w:sz w:val="28"/>
          <w:szCs w:val="28"/>
        </w:rPr>
      </w:pPr>
    </w:p>
    <w:p w:rsidR="002E3B63" w:rsidRDefault="002E3B63" w:rsidP="002E3B63">
      <w:pPr>
        <w:rPr>
          <w:sz w:val="22"/>
          <w:szCs w:val="22"/>
        </w:rPr>
      </w:pPr>
      <w:r w:rsidRPr="002610E8">
        <w:rPr>
          <w:rFonts w:eastAsia="Calibri"/>
        </w:rPr>
        <w:t>A motion was made by M</w:t>
      </w:r>
      <w:r>
        <w:rPr>
          <w:rFonts w:eastAsia="Calibri"/>
        </w:rPr>
        <w:t xml:space="preserve">rs. Rumsey to </w:t>
      </w:r>
      <w:r>
        <w:rPr>
          <w:rFonts w:eastAsia="Calibri"/>
          <w:b/>
        </w:rPr>
        <w:t xml:space="preserve">adopt Resolution </w:t>
      </w:r>
      <w:r w:rsidRPr="002E3B63">
        <w:rPr>
          <w:rFonts w:eastAsia="Calibri"/>
          <w:b/>
        </w:rPr>
        <w:t>2022-</w:t>
      </w:r>
      <w:r>
        <w:rPr>
          <w:rFonts w:eastAsia="Calibri"/>
          <w:b/>
        </w:rPr>
        <w:t>82</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2E3B63" w:rsidRDefault="002E3B63" w:rsidP="002E3B63">
      <w:pPr>
        <w:rPr>
          <w:b/>
          <w:sz w:val="28"/>
          <w:szCs w:val="28"/>
        </w:rPr>
      </w:pPr>
    </w:p>
    <w:p w:rsidR="002E3B63" w:rsidRPr="002D2C3C" w:rsidRDefault="002E3B63" w:rsidP="002E3B63">
      <w:r>
        <w:rPr>
          <w:b/>
        </w:rPr>
        <w:t>RESOLUTION 2022-083</w:t>
      </w:r>
      <w:r>
        <w:rPr>
          <w:b/>
        </w:rPr>
        <w:tab/>
      </w:r>
      <w:r>
        <w:t xml:space="preserve">Authorizing the Mayor to execute and apply for DMHAS </w:t>
      </w:r>
      <w:r>
        <w:tab/>
      </w:r>
      <w:r>
        <w:tab/>
      </w:r>
      <w:r>
        <w:tab/>
      </w:r>
      <w:r>
        <w:tab/>
      </w:r>
      <w:r>
        <w:tab/>
      </w:r>
      <w:r>
        <w:tab/>
        <w:t xml:space="preserve">Grant funding for the Stillwater Municipal Alliance for Year One – </w:t>
      </w:r>
      <w:r>
        <w:tab/>
      </w:r>
      <w:r>
        <w:tab/>
      </w:r>
      <w:r>
        <w:tab/>
      </w:r>
      <w:r>
        <w:tab/>
        <w:t>Grant term 7/1/22 – 3/14/23</w:t>
      </w:r>
    </w:p>
    <w:p w:rsidR="002E3B63" w:rsidRPr="00F0661D" w:rsidRDefault="002E3B63" w:rsidP="002E3B63">
      <w:pPr>
        <w:pStyle w:val="NormalWeb"/>
        <w:shd w:val="clear" w:color="auto" w:fill="FFFFFF"/>
        <w:rPr>
          <w:rFonts w:ascii="Arial" w:hAnsi="Arial" w:cs="Arial"/>
          <w:sz w:val="22"/>
          <w:szCs w:val="22"/>
          <w:lang w:val="en"/>
        </w:rPr>
      </w:pPr>
      <w:r w:rsidRPr="00F0661D">
        <w:rPr>
          <w:rFonts w:ascii="Arial" w:hAnsi="Arial" w:cs="Arial"/>
          <w:b/>
          <w:sz w:val="22"/>
          <w:szCs w:val="22"/>
          <w:lang w:val="en"/>
        </w:rPr>
        <w:t>WHEREAS,</w:t>
      </w:r>
      <w:r w:rsidRPr="00F0661D">
        <w:rPr>
          <w:rFonts w:ascii="Arial" w:hAnsi="Arial" w:cs="Arial"/>
          <w:sz w:val="22"/>
          <w:szCs w:val="22"/>
          <w:lang w:val="en"/>
        </w:rPr>
        <w:t xml:space="preserve"> the Governor’s Council on Alcoholism and Drug Abuse (GCADA)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   In coordination with GCADA, the New Jersey Department of Human Services/Division on Mental Health and </w:t>
      </w:r>
      <w:r w:rsidRPr="00F0661D">
        <w:rPr>
          <w:rFonts w:ascii="Arial" w:hAnsi="Arial" w:cs="Arial"/>
          <w:sz w:val="22"/>
          <w:szCs w:val="22"/>
          <w:lang w:val="en"/>
        </w:rPr>
        <w:lastRenderedPageBreak/>
        <w:t>Addiction Services (DMHAS) has awarded a Youth Leadership Grant to the GCADA Municipal Alliance Program.</w:t>
      </w:r>
    </w:p>
    <w:p w:rsidR="002E3B63" w:rsidRDefault="002E3B63" w:rsidP="002E3B63">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The Township Council of the Township of Stillwater, County of  Sussex, State of New Jersey recognizes that the abuse of alcohol and drugs is a serious problem in our society amongst persons of all ages; and therefore has an established Municipal Alliance Committee; and,</w:t>
      </w:r>
    </w:p>
    <w:p w:rsidR="002E3B63" w:rsidRDefault="002E3B63" w:rsidP="002E3B63">
      <w:pPr>
        <w:rPr>
          <w:rFonts w:ascii="Arial" w:hAnsi="Arial" w:cs="Arial"/>
          <w:sz w:val="22"/>
          <w:szCs w:val="22"/>
        </w:rPr>
      </w:pPr>
    </w:p>
    <w:p w:rsidR="002E3B63" w:rsidRDefault="002E3B63" w:rsidP="002E3B63">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the Township Council further recognizes that it is incumbent upon not only public officials but upon the entire community to take action to prevent such abuses in our community; and,</w:t>
      </w:r>
    </w:p>
    <w:p w:rsidR="002E3B63" w:rsidRDefault="002E3B63" w:rsidP="002E3B63">
      <w:pPr>
        <w:rPr>
          <w:rFonts w:ascii="Arial" w:hAnsi="Arial" w:cs="Arial"/>
          <w:sz w:val="22"/>
          <w:szCs w:val="22"/>
        </w:rPr>
      </w:pPr>
    </w:p>
    <w:p w:rsidR="002E3B63" w:rsidRPr="00F0661D" w:rsidRDefault="002E3B63" w:rsidP="002E3B63">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Township Council has applied </w:t>
      </w:r>
      <w:r w:rsidRPr="00F0661D">
        <w:rPr>
          <w:rFonts w:ascii="Arial" w:hAnsi="Arial" w:cs="Arial"/>
          <w:sz w:val="22"/>
          <w:szCs w:val="22"/>
        </w:rPr>
        <w:t xml:space="preserve">for DMHAS Youth Leadership funding through the Governor’s Council on Alcoholism and Drug Abuse through the County of </w:t>
      </w:r>
      <w:r>
        <w:rPr>
          <w:rFonts w:ascii="Arial" w:hAnsi="Arial" w:cs="Arial"/>
          <w:sz w:val="22"/>
          <w:szCs w:val="22"/>
        </w:rPr>
        <w:t>Sussex</w:t>
      </w:r>
      <w:r w:rsidRPr="00F0661D">
        <w:rPr>
          <w:rFonts w:ascii="Arial" w:hAnsi="Arial" w:cs="Arial"/>
          <w:sz w:val="22"/>
          <w:szCs w:val="22"/>
        </w:rPr>
        <w:t xml:space="preserve">; </w:t>
      </w:r>
    </w:p>
    <w:p w:rsidR="002E3B63" w:rsidRPr="00F0661D" w:rsidRDefault="002E3B63" w:rsidP="002E3B63">
      <w:pPr>
        <w:rPr>
          <w:rFonts w:ascii="Arial" w:hAnsi="Arial" w:cs="Arial"/>
          <w:sz w:val="22"/>
          <w:szCs w:val="22"/>
        </w:rPr>
      </w:pPr>
    </w:p>
    <w:p w:rsidR="002E3B63" w:rsidRDefault="002E3B63" w:rsidP="002E3B63">
      <w:pPr>
        <w:rPr>
          <w:rFonts w:ascii="Arial" w:hAnsi="Arial" w:cs="Arial"/>
          <w:sz w:val="22"/>
          <w:szCs w:val="22"/>
        </w:rPr>
      </w:pPr>
      <w:r>
        <w:rPr>
          <w:rFonts w:ascii="Arial" w:hAnsi="Arial" w:cs="Arial"/>
          <w:b/>
          <w:sz w:val="22"/>
          <w:szCs w:val="22"/>
        </w:rPr>
        <w:t xml:space="preserve">NOW, THEREFORE, BE IT RESOLVED </w:t>
      </w:r>
      <w:r>
        <w:rPr>
          <w:rFonts w:ascii="Arial" w:hAnsi="Arial" w:cs="Arial"/>
          <w:sz w:val="22"/>
          <w:szCs w:val="22"/>
        </w:rPr>
        <w:t>by the Township of Stillwater, County of Sussex, State of New Jersey hereby recognizes the following:</w:t>
      </w:r>
    </w:p>
    <w:p w:rsidR="002E3B63" w:rsidRDefault="002E3B63" w:rsidP="002E3B63">
      <w:pPr>
        <w:rPr>
          <w:rFonts w:ascii="Arial" w:hAnsi="Arial" w:cs="Arial"/>
          <w:sz w:val="22"/>
          <w:szCs w:val="22"/>
        </w:rPr>
      </w:pPr>
    </w:p>
    <w:p w:rsidR="002E3B63" w:rsidRPr="00F0661D" w:rsidRDefault="002E3B63" w:rsidP="002E3B63">
      <w:pPr>
        <w:numPr>
          <w:ilvl w:val="0"/>
          <w:numId w:val="15"/>
        </w:numPr>
        <w:rPr>
          <w:rFonts w:ascii="Arial" w:hAnsi="Arial" w:cs="Arial"/>
          <w:sz w:val="22"/>
          <w:szCs w:val="22"/>
        </w:rPr>
      </w:pPr>
      <w:r>
        <w:rPr>
          <w:rFonts w:ascii="Arial" w:hAnsi="Arial" w:cs="Arial"/>
          <w:sz w:val="22"/>
          <w:szCs w:val="22"/>
        </w:rPr>
        <w:t xml:space="preserve">The Township Council does hereby authorize </w:t>
      </w:r>
      <w:r w:rsidRPr="00F0661D">
        <w:rPr>
          <w:rFonts w:ascii="Arial" w:hAnsi="Arial" w:cs="Arial"/>
          <w:sz w:val="22"/>
          <w:szCs w:val="22"/>
        </w:rPr>
        <w:t>submission of an application for DMHAS Grant funding for the</w:t>
      </w:r>
      <w:r>
        <w:rPr>
          <w:rFonts w:ascii="Arial" w:hAnsi="Arial" w:cs="Arial"/>
          <w:sz w:val="22"/>
          <w:szCs w:val="22"/>
        </w:rPr>
        <w:t xml:space="preserve"> Stillwater</w:t>
      </w:r>
      <w:r w:rsidRPr="00F0661D">
        <w:rPr>
          <w:rFonts w:ascii="Arial" w:hAnsi="Arial" w:cs="Arial"/>
          <w:sz w:val="22"/>
          <w:szCs w:val="22"/>
        </w:rPr>
        <w:t xml:space="preserve"> Municipal Alliance for Year One Grant Term 7/1/22 – 3/14/23 in the amount of:</w:t>
      </w:r>
    </w:p>
    <w:p w:rsidR="002E3B63" w:rsidRDefault="002E3B63" w:rsidP="002E3B63">
      <w:pPr>
        <w:ind w:left="1800" w:firstLine="360"/>
        <w:rPr>
          <w:rFonts w:ascii="Arial" w:hAnsi="Arial" w:cs="Arial"/>
          <w:sz w:val="22"/>
          <w:szCs w:val="22"/>
        </w:rPr>
      </w:pPr>
      <w:r w:rsidRPr="00F0661D">
        <w:rPr>
          <w:rFonts w:ascii="Arial" w:hAnsi="Arial" w:cs="Arial"/>
          <w:sz w:val="22"/>
          <w:szCs w:val="22"/>
        </w:rPr>
        <w:t xml:space="preserve">   DMHAS Grant Funding </w:t>
      </w:r>
      <w:r w:rsidRPr="00F0661D">
        <w:rPr>
          <w:rFonts w:ascii="Arial" w:hAnsi="Arial" w:cs="Arial"/>
          <w:sz w:val="22"/>
          <w:szCs w:val="22"/>
        </w:rPr>
        <w:tab/>
        <w:t>$</w:t>
      </w:r>
      <w:r>
        <w:rPr>
          <w:rFonts w:ascii="Arial" w:hAnsi="Arial" w:cs="Arial"/>
          <w:sz w:val="22"/>
          <w:szCs w:val="22"/>
        </w:rPr>
        <w:t>747.00</w:t>
      </w:r>
    </w:p>
    <w:p w:rsidR="002E3B63" w:rsidRPr="00F0661D" w:rsidRDefault="002E3B63" w:rsidP="002E3B63">
      <w:pPr>
        <w:ind w:left="1800" w:firstLine="360"/>
        <w:rPr>
          <w:rFonts w:ascii="Arial" w:hAnsi="Arial" w:cs="Arial"/>
          <w:sz w:val="22"/>
          <w:szCs w:val="22"/>
        </w:rPr>
      </w:pPr>
    </w:p>
    <w:p w:rsidR="002E3B63" w:rsidRPr="00F0661D" w:rsidRDefault="002E3B63" w:rsidP="002E3B63">
      <w:pPr>
        <w:numPr>
          <w:ilvl w:val="0"/>
          <w:numId w:val="15"/>
        </w:numPr>
        <w:rPr>
          <w:rFonts w:ascii="Arial" w:hAnsi="Arial" w:cs="Arial"/>
          <w:sz w:val="22"/>
          <w:szCs w:val="22"/>
        </w:rPr>
      </w:pPr>
      <w:r w:rsidRPr="00F0661D">
        <w:rPr>
          <w:rFonts w:ascii="Arial" w:hAnsi="Arial" w:cs="Arial"/>
          <w:sz w:val="22"/>
          <w:szCs w:val="22"/>
        </w:rPr>
        <w:t xml:space="preserve">The </w:t>
      </w:r>
      <w:r>
        <w:rPr>
          <w:rFonts w:ascii="Arial" w:hAnsi="Arial" w:cs="Arial"/>
          <w:sz w:val="22"/>
          <w:szCs w:val="22"/>
        </w:rPr>
        <w:t xml:space="preserve">Township Council </w:t>
      </w:r>
      <w:r w:rsidRPr="00F0661D">
        <w:rPr>
          <w:rFonts w:ascii="Arial" w:hAnsi="Arial" w:cs="Arial"/>
          <w:sz w:val="22"/>
          <w:szCs w:val="22"/>
        </w:rPr>
        <w:t>acknowledges the terms and conditions for administering the Municipal Alliance grant, including the administrative compliance and audit requirements.</w:t>
      </w:r>
    </w:p>
    <w:p w:rsidR="002E3B63" w:rsidRPr="00F0661D" w:rsidRDefault="002E3B63" w:rsidP="002E3B63">
      <w:pPr>
        <w:rPr>
          <w:rFonts w:ascii="Arial" w:hAnsi="Arial" w:cs="Arial"/>
          <w:sz w:val="22"/>
          <w:szCs w:val="22"/>
        </w:rPr>
      </w:pPr>
    </w:p>
    <w:p w:rsidR="002E3B63" w:rsidRDefault="002E3B63" w:rsidP="002E3B63">
      <w:pPr>
        <w:rPr>
          <w:sz w:val="22"/>
          <w:szCs w:val="22"/>
        </w:rPr>
      </w:pPr>
      <w:r w:rsidRPr="002610E8">
        <w:rPr>
          <w:rFonts w:eastAsia="Calibri"/>
        </w:rPr>
        <w:t>A motion was made by M</w:t>
      </w:r>
      <w:r>
        <w:rPr>
          <w:rFonts w:eastAsia="Calibri"/>
        </w:rPr>
        <w:t xml:space="preserve">rs. Rumsey to </w:t>
      </w:r>
      <w:r>
        <w:rPr>
          <w:rFonts w:eastAsia="Calibri"/>
          <w:b/>
        </w:rPr>
        <w:t xml:space="preserve">adopt Resolution </w:t>
      </w:r>
      <w:r w:rsidRPr="002E3B63">
        <w:rPr>
          <w:rFonts w:eastAsia="Calibri"/>
          <w:b/>
        </w:rPr>
        <w:t>2022-</w:t>
      </w:r>
      <w:r>
        <w:rPr>
          <w:rFonts w:eastAsia="Calibri"/>
          <w:b/>
        </w:rPr>
        <w:t>83</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2E3B63" w:rsidRDefault="002E3B63" w:rsidP="002E3B63">
      <w:pPr>
        <w:rPr>
          <w:b/>
          <w:sz w:val="28"/>
          <w:szCs w:val="28"/>
        </w:rPr>
      </w:pPr>
    </w:p>
    <w:p w:rsidR="002E3B63" w:rsidRDefault="002E3B63" w:rsidP="002E3B63">
      <w:r>
        <w:rPr>
          <w:b/>
        </w:rPr>
        <w:t>RESOLUTION 2022-084</w:t>
      </w:r>
      <w:r>
        <w:rPr>
          <w:b/>
        </w:rPr>
        <w:tab/>
      </w:r>
      <w:r>
        <w:t>Authorizing the Issuance of Raffle License RA-22-03</w:t>
      </w:r>
    </w:p>
    <w:p w:rsidR="002E3B63" w:rsidRDefault="002E3B63" w:rsidP="002E3B63">
      <w:pPr>
        <w:ind w:firstLine="720"/>
        <w:jc w:val="both"/>
        <w:rPr>
          <w:b/>
        </w:rPr>
      </w:pPr>
    </w:p>
    <w:p w:rsidR="002E3B63" w:rsidRPr="00415DD6" w:rsidRDefault="002E3B63" w:rsidP="002E3B63">
      <w:pPr>
        <w:ind w:firstLine="720"/>
        <w:jc w:val="both"/>
      </w:pPr>
      <w:r w:rsidRPr="00415DD6">
        <w:rPr>
          <w:b/>
        </w:rPr>
        <w:t>WHEREAS</w:t>
      </w:r>
      <w:r w:rsidRPr="00415DD6">
        <w:t xml:space="preserve"> the following Raffle Application</w:t>
      </w:r>
      <w:r>
        <w:t xml:space="preserve"> </w:t>
      </w:r>
      <w:r w:rsidRPr="00415DD6">
        <w:t xml:space="preserve">with required fees have been submitted for </w:t>
      </w:r>
      <w:r>
        <w:t>Township Committee</w:t>
      </w:r>
      <w:r w:rsidRPr="00415DD6">
        <w:t xml:space="preserve"> approval;</w:t>
      </w:r>
      <w:r w:rsidRPr="00461CD5">
        <w:t xml:space="preserve"> </w:t>
      </w:r>
    </w:p>
    <w:p w:rsidR="002E3B63" w:rsidRPr="00415DD6" w:rsidRDefault="002E3B63" w:rsidP="002E3B63">
      <w:pPr>
        <w:jc w:val="both"/>
      </w:pPr>
    </w:p>
    <w:p w:rsidR="002E3B63" w:rsidRPr="00415DD6" w:rsidRDefault="002E3B63" w:rsidP="002E3B63">
      <w:pPr>
        <w:jc w:val="both"/>
        <w:rPr>
          <w:u w:val="single"/>
        </w:rPr>
      </w:pPr>
      <w:r w:rsidRPr="00415DD6">
        <w:rPr>
          <w:b/>
          <w:u w:val="single"/>
        </w:rPr>
        <w:t>Raffle #</w:t>
      </w:r>
      <w:r w:rsidRPr="00415DD6">
        <w:rPr>
          <w:b/>
        </w:rPr>
        <w:tab/>
      </w:r>
      <w:r w:rsidRPr="00415DD6">
        <w:rPr>
          <w:b/>
          <w:u w:val="single"/>
        </w:rPr>
        <w:t>Applicant</w:t>
      </w:r>
      <w:r w:rsidRPr="00415DD6">
        <w:rPr>
          <w:b/>
          <w:u w:val="single"/>
        </w:rPr>
        <w:tab/>
      </w:r>
      <w:r w:rsidRPr="00415DD6">
        <w:rPr>
          <w:b/>
          <w:u w:val="single"/>
        </w:rPr>
        <w:tab/>
      </w:r>
      <w:r w:rsidRPr="00415DD6">
        <w:rPr>
          <w:b/>
          <w:u w:val="single"/>
        </w:rPr>
        <w:tab/>
      </w:r>
      <w:r w:rsidRPr="00415DD6">
        <w:rPr>
          <w:b/>
          <w:u w:val="single"/>
        </w:rPr>
        <w:tab/>
      </w:r>
      <w:r w:rsidRPr="00415DD6">
        <w:rPr>
          <w:b/>
        </w:rPr>
        <w:tab/>
      </w:r>
      <w:r w:rsidRPr="00415DD6">
        <w:rPr>
          <w:b/>
          <w:u w:val="single"/>
        </w:rPr>
        <w:t>Date</w:t>
      </w:r>
      <w:r w:rsidRPr="00415DD6">
        <w:rPr>
          <w:b/>
          <w:u w:val="single"/>
        </w:rPr>
        <w:tab/>
      </w:r>
      <w:r w:rsidRPr="00415DD6">
        <w:rPr>
          <w:b/>
        </w:rPr>
        <w:tab/>
      </w:r>
      <w:r w:rsidRPr="00415DD6">
        <w:rPr>
          <w:b/>
          <w:u w:val="single"/>
        </w:rPr>
        <w:t>Type of Game</w:t>
      </w:r>
      <w:r w:rsidRPr="00415DD6">
        <w:rPr>
          <w:b/>
          <w:u w:val="single"/>
        </w:rPr>
        <w:tab/>
      </w:r>
    </w:p>
    <w:p w:rsidR="002E3B63" w:rsidRDefault="002E3B63" w:rsidP="002E3B63">
      <w:pPr>
        <w:jc w:val="both"/>
      </w:pPr>
      <w:r>
        <w:t>RA-03</w:t>
      </w:r>
      <w:r>
        <w:tab/>
      </w:r>
      <w:r>
        <w:tab/>
        <w:t>Domestic Abuse Services Inc.</w:t>
      </w:r>
      <w:r>
        <w:tab/>
      </w:r>
      <w:r>
        <w:tab/>
        <w:t>05/06/2022</w:t>
      </w:r>
      <w:r>
        <w:tab/>
        <w:t>Raffle</w:t>
      </w:r>
    </w:p>
    <w:p w:rsidR="002E3B63" w:rsidRDefault="002E3B63" w:rsidP="002E3B63">
      <w:pPr>
        <w:jc w:val="both"/>
      </w:pPr>
      <w:r>
        <w:tab/>
      </w:r>
      <w:r>
        <w:tab/>
      </w:r>
      <w:r>
        <w:tab/>
      </w:r>
      <w:r>
        <w:tab/>
      </w:r>
      <w:r>
        <w:tab/>
      </w:r>
    </w:p>
    <w:p w:rsidR="002E3B63" w:rsidRPr="00415DD6" w:rsidRDefault="002E3B63" w:rsidP="002E3B63">
      <w:pPr>
        <w:ind w:firstLine="720"/>
        <w:jc w:val="both"/>
      </w:pPr>
      <w:r w:rsidRPr="00415DD6">
        <w:rPr>
          <w:b/>
        </w:rPr>
        <w:t>WHEREAS</w:t>
      </w:r>
      <w:r w:rsidRPr="00415DD6">
        <w:t xml:space="preserve"> said Raffle Application</w:t>
      </w:r>
      <w:r>
        <w:t>s</w:t>
      </w:r>
      <w:r w:rsidRPr="00415DD6">
        <w:t xml:space="preserve"> ha</w:t>
      </w:r>
      <w:r>
        <w:t>ve been provided to the Township Committee and New Jersey State Police</w:t>
      </w:r>
      <w:r w:rsidRPr="00415DD6">
        <w:t xml:space="preserve"> for their review;</w:t>
      </w:r>
    </w:p>
    <w:p w:rsidR="002E3B63" w:rsidRPr="00415DD6" w:rsidRDefault="002E3B63" w:rsidP="002E3B63">
      <w:pPr>
        <w:jc w:val="both"/>
      </w:pPr>
    </w:p>
    <w:p w:rsidR="002E3B63" w:rsidRPr="00415DD6" w:rsidRDefault="002E3B63" w:rsidP="002E3B63">
      <w:pPr>
        <w:ind w:firstLine="360"/>
        <w:jc w:val="both"/>
      </w:pPr>
      <w:r w:rsidRPr="00415DD6">
        <w:rPr>
          <w:b/>
        </w:rPr>
        <w:t>NOW, THEREFORE, BE IT RESOLVED</w:t>
      </w:r>
      <w:r w:rsidRPr="00415DD6">
        <w:t xml:space="preserve"> by the </w:t>
      </w:r>
      <w:r>
        <w:t>Township Committee</w:t>
      </w:r>
      <w:r w:rsidRPr="00415DD6">
        <w:t xml:space="preserve"> of the </w:t>
      </w:r>
      <w:r>
        <w:t>Township</w:t>
      </w:r>
      <w:r w:rsidRPr="00415DD6">
        <w:t xml:space="preserve"> of St</w:t>
      </w:r>
      <w:r>
        <w:t>illwater</w:t>
      </w:r>
      <w:r w:rsidRPr="00415DD6">
        <w:t>, County of Sussex, State of New Jersey, the following:</w:t>
      </w:r>
    </w:p>
    <w:p w:rsidR="002E3B63" w:rsidRPr="00415DD6" w:rsidRDefault="002E3B63" w:rsidP="002E3B63">
      <w:pPr>
        <w:jc w:val="both"/>
      </w:pPr>
    </w:p>
    <w:p w:rsidR="002E3B63" w:rsidRPr="00415DD6" w:rsidRDefault="002E3B63" w:rsidP="002E3B63">
      <w:pPr>
        <w:numPr>
          <w:ilvl w:val="0"/>
          <w:numId w:val="16"/>
        </w:numPr>
        <w:ind w:right="360"/>
        <w:jc w:val="both"/>
      </w:pPr>
      <w:r w:rsidRPr="00415DD6">
        <w:t>The appropriate officials are hereby authorized to execute the findings and determination for the above application and shall forward same to the Legalized Games of Chance Control Commission (LGCCC) for review.</w:t>
      </w:r>
    </w:p>
    <w:p w:rsidR="002E3B63" w:rsidRPr="00415DD6" w:rsidRDefault="002E3B63" w:rsidP="002E3B63">
      <w:pPr>
        <w:ind w:left="360" w:right="360"/>
        <w:jc w:val="both"/>
      </w:pPr>
    </w:p>
    <w:p w:rsidR="002E3B63" w:rsidRPr="00415DD6" w:rsidRDefault="002E3B63" w:rsidP="002E3B63">
      <w:pPr>
        <w:numPr>
          <w:ilvl w:val="0"/>
          <w:numId w:val="16"/>
        </w:numPr>
        <w:ind w:right="360"/>
        <w:jc w:val="both"/>
      </w:pPr>
      <w:r w:rsidRPr="00415DD6">
        <w:lastRenderedPageBreak/>
        <w:t>That the above license</w:t>
      </w:r>
      <w:r>
        <w:t xml:space="preserve"> </w:t>
      </w:r>
      <w:r w:rsidRPr="00415DD6">
        <w:t>shall be issued pending LGCCC approval, pursuant to N.J.A.C. 13.1 et seq.</w:t>
      </w:r>
    </w:p>
    <w:p w:rsidR="002E3B63" w:rsidRDefault="002E3B63" w:rsidP="002E3B63">
      <w:pPr>
        <w:ind w:right="360"/>
        <w:jc w:val="both"/>
      </w:pPr>
    </w:p>
    <w:p w:rsidR="002E3B63" w:rsidRDefault="002E3B63" w:rsidP="002E3B63">
      <w:pPr>
        <w:rPr>
          <w:sz w:val="22"/>
          <w:szCs w:val="22"/>
        </w:rPr>
      </w:pPr>
      <w:r w:rsidRPr="002610E8">
        <w:rPr>
          <w:rFonts w:eastAsia="Calibri"/>
        </w:rPr>
        <w:t>A motion was made by M</w:t>
      </w:r>
      <w:r>
        <w:rPr>
          <w:rFonts w:eastAsia="Calibri"/>
        </w:rPr>
        <w:t xml:space="preserve">r. </w:t>
      </w:r>
      <w:r w:rsidR="00542DD7">
        <w:rPr>
          <w:rFonts w:eastAsia="Calibri"/>
        </w:rPr>
        <w:t xml:space="preserve">Fisher </w:t>
      </w:r>
      <w:r>
        <w:rPr>
          <w:rFonts w:eastAsia="Calibri"/>
        </w:rPr>
        <w:t xml:space="preserve">to </w:t>
      </w:r>
      <w:r>
        <w:rPr>
          <w:rFonts w:eastAsia="Calibri"/>
          <w:b/>
        </w:rPr>
        <w:t xml:space="preserve">adopt Resolution </w:t>
      </w:r>
      <w:r w:rsidRPr="002E3B63">
        <w:rPr>
          <w:rFonts w:eastAsia="Calibri"/>
          <w:b/>
        </w:rPr>
        <w:t>2022-</w:t>
      </w:r>
      <w:r>
        <w:rPr>
          <w:rFonts w:eastAsia="Calibri"/>
          <w:b/>
        </w:rPr>
        <w:t>8</w:t>
      </w:r>
      <w:r w:rsidR="00542DD7">
        <w:rPr>
          <w:rFonts w:eastAsia="Calibri"/>
          <w:b/>
        </w:rPr>
        <w:t>4</w:t>
      </w:r>
      <w:r>
        <w:rPr>
          <w:rFonts w:eastAsia="Calibri"/>
        </w:rPr>
        <w:t xml:space="preserve">, seconded by Mr. </w:t>
      </w:r>
      <w:r w:rsidR="00542DD7">
        <w:rPr>
          <w:rFonts w:eastAsia="Calibri"/>
        </w:rPr>
        <w:t>Barta</w:t>
      </w:r>
      <w:r>
        <w:rPr>
          <w:rFonts w:eastAsia="Calibri"/>
        </w:rPr>
        <w:t xml:space="preserve">.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2E3B63" w:rsidRPr="00415DD6" w:rsidRDefault="002E3B63" w:rsidP="002E3B63">
      <w:pPr>
        <w:ind w:right="360"/>
        <w:jc w:val="both"/>
      </w:pPr>
    </w:p>
    <w:p w:rsidR="002E3B63" w:rsidRDefault="002E3B63" w:rsidP="002E3B63">
      <w:r>
        <w:rPr>
          <w:b/>
        </w:rPr>
        <w:t>RESOLUTION 2022-085</w:t>
      </w:r>
      <w:r>
        <w:rPr>
          <w:b/>
        </w:rPr>
        <w:tab/>
      </w:r>
      <w:r>
        <w:t>Approving Settlement Agreement</w:t>
      </w:r>
    </w:p>
    <w:p w:rsidR="00542DD7" w:rsidRDefault="00542DD7" w:rsidP="002E3B63"/>
    <w:p w:rsidR="00542DD7" w:rsidRDefault="00542DD7" w:rsidP="002E3B63">
      <w:r>
        <w:t>This resolution will be considered after the second Executive Session later this meeting.</w:t>
      </w:r>
    </w:p>
    <w:p w:rsidR="002E3B63" w:rsidRDefault="002E3B63" w:rsidP="002E3B63">
      <w:r>
        <w:tab/>
      </w:r>
    </w:p>
    <w:p w:rsidR="002E3B63" w:rsidRDefault="002E3B63" w:rsidP="002E3B63">
      <w:r w:rsidRPr="006B1568">
        <w:rPr>
          <w:b/>
        </w:rPr>
        <w:t>RESOLUTION 2022-086</w:t>
      </w:r>
      <w:r>
        <w:rPr>
          <w:b/>
        </w:rPr>
        <w:tab/>
      </w:r>
      <w:r>
        <w:t>Authorizing the Issuance of Annual Campground License</w:t>
      </w:r>
    </w:p>
    <w:p w:rsidR="002E3B63" w:rsidRDefault="002E3B63" w:rsidP="002E3B63"/>
    <w:p w:rsidR="00542DD7" w:rsidRPr="00542DD7" w:rsidRDefault="00542DD7" w:rsidP="00542DD7">
      <w:pPr>
        <w:pStyle w:val="NoSpacing"/>
        <w:rPr>
          <w:rFonts w:ascii="Times New Roman" w:hAnsi="Times New Roman" w:cs="Times New Roman"/>
          <w:sz w:val="24"/>
          <w:szCs w:val="24"/>
        </w:rPr>
      </w:pPr>
      <w:r w:rsidRPr="00542DD7">
        <w:rPr>
          <w:rFonts w:ascii="Times New Roman" w:hAnsi="Times New Roman" w:cs="Times New Roman"/>
          <w:sz w:val="24"/>
          <w:szCs w:val="24"/>
        </w:rPr>
        <w:t>WHEREAS, The Township Committee of the Township of Stillwater, County of Sussex and State of New Jersey, pursuant to the authority vested in it by an act of Legislature, has heretofore by ordinance, provided for campgrounds in the Township of Stillwater; and</w:t>
      </w:r>
    </w:p>
    <w:p w:rsidR="00542DD7" w:rsidRPr="00542DD7" w:rsidRDefault="00542DD7" w:rsidP="00542DD7">
      <w:pPr>
        <w:pStyle w:val="NoSpacing"/>
        <w:rPr>
          <w:rFonts w:ascii="Times New Roman" w:hAnsi="Times New Roman" w:cs="Times New Roman"/>
          <w:sz w:val="24"/>
          <w:szCs w:val="24"/>
        </w:rPr>
      </w:pPr>
    </w:p>
    <w:p w:rsidR="00542DD7" w:rsidRPr="00542DD7" w:rsidRDefault="00542DD7" w:rsidP="00542DD7">
      <w:pPr>
        <w:pStyle w:val="NoSpacing"/>
        <w:rPr>
          <w:rFonts w:ascii="Times New Roman" w:hAnsi="Times New Roman" w:cs="Times New Roman"/>
          <w:sz w:val="24"/>
          <w:szCs w:val="24"/>
        </w:rPr>
      </w:pPr>
      <w:r w:rsidRPr="00542DD7">
        <w:rPr>
          <w:rFonts w:ascii="Times New Roman" w:hAnsi="Times New Roman" w:cs="Times New Roman"/>
          <w:sz w:val="24"/>
          <w:szCs w:val="24"/>
        </w:rPr>
        <w:tab/>
        <w:t>WHEREAS, the following named Campground holder has filed an application for the license renewal, passed inspections and all fees have been paid.</w:t>
      </w:r>
    </w:p>
    <w:p w:rsidR="00542DD7" w:rsidRPr="00542DD7" w:rsidRDefault="00542DD7" w:rsidP="00542DD7">
      <w:pPr>
        <w:pStyle w:val="NoSpacing"/>
        <w:rPr>
          <w:rFonts w:ascii="Times New Roman" w:hAnsi="Times New Roman" w:cs="Times New Roman"/>
          <w:sz w:val="24"/>
          <w:szCs w:val="24"/>
        </w:rPr>
      </w:pPr>
    </w:p>
    <w:p w:rsidR="00542DD7" w:rsidRPr="00542DD7" w:rsidRDefault="00542DD7" w:rsidP="00542DD7">
      <w:pPr>
        <w:pStyle w:val="NoSpacing"/>
        <w:rPr>
          <w:rFonts w:ascii="Times New Roman" w:hAnsi="Times New Roman" w:cs="Times New Roman"/>
          <w:sz w:val="24"/>
          <w:szCs w:val="24"/>
        </w:rPr>
      </w:pPr>
      <w:r w:rsidRPr="00542DD7">
        <w:rPr>
          <w:rFonts w:ascii="Times New Roman" w:hAnsi="Times New Roman" w:cs="Times New Roman"/>
          <w:sz w:val="24"/>
          <w:szCs w:val="24"/>
        </w:rPr>
        <w:tab/>
        <w:t xml:space="preserve">NOW, THEREFORE, BE IT RESOLVED, that the following campground license be granted renewal for the period of May 1, 2022 to April 30, 2023. </w:t>
      </w:r>
    </w:p>
    <w:p w:rsidR="00542DD7" w:rsidRPr="00542DD7" w:rsidRDefault="00542DD7" w:rsidP="00542DD7">
      <w:pPr>
        <w:pStyle w:val="NoSpacing"/>
        <w:rPr>
          <w:rFonts w:ascii="Times New Roman" w:hAnsi="Times New Roman" w:cs="Times New Roman"/>
          <w:sz w:val="24"/>
          <w:szCs w:val="24"/>
        </w:rPr>
      </w:pPr>
    </w:p>
    <w:p w:rsidR="00542DD7" w:rsidRPr="00542DD7" w:rsidRDefault="00542DD7" w:rsidP="00542DD7">
      <w:pPr>
        <w:pStyle w:val="NoSpacing"/>
        <w:ind w:firstLine="720"/>
        <w:jc w:val="center"/>
        <w:rPr>
          <w:rFonts w:ascii="Times New Roman" w:hAnsi="Times New Roman" w:cs="Times New Roman"/>
          <w:b/>
          <w:sz w:val="24"/>
          <w:szCs w:val="24"/>
          <w:u w:val="single"/>
        </w:rPr>
      </w:pPr>
      <w:r w:rsidRPr="00542DD7">
        <w:rPr>
          <w:rFonts w:ascii="Times New Roman" w:hAnsi="Times New Roman" w:cs="Times New Roman"/>
          <w:b/>
          <w:sz w:val="24"/>
          <w:szCs w:val="24"/>
          <w:u w:val="single"/>
        </w:rPr>
        <w:t xml:space="preserve">LICENSEE </w:t>
      </w:r>
    </w:p>
    <w:p w:rsidR="00542DD7" w:rsidRPr="00542DD7" w:rsidRDefault="00542DD7" w:rsidP="00542DD7">
      <w:pPr>
        <w:pStyle w:val="NoSpacing"/>
        <w:ind w:firstLine="720"/>
        <w:jc w:val="center"/>
        <w:rPr>
          <w:rFonts w:ascii="Times New Roman" w:hAnsi="Times New Roman" w:cs="Times New Roman"/>
          <w:b/>
          <w:sz w:val="24"/>
          <w:szCs w:val="24"/>
          <w:u w:val="single"/>
        </w:rPr>
      </w:pPr>
    </w:p>
    <w:p w:rsidR="00542DD7" w:rsidRPr="00542DD7" w:rsidRDefault="00542DD7" w:rsidP="00542DD7">
      <w:pPr>
        <w:pStyle w:val="NoSpacing"/>
        <w:ind w:firstLine="720"/>
        <w:jc w:val="center"/>
        <w:rPr>
          <w:rFonts w:ascii="Times New Roman" w:hAnsi="Times New Roman" w:cs="Times New Roman"/>
          <w:sz w:val="24"/>
          <w:szCs w:val="24"/>
        </w:rPr>
      </w:pPr>
      <w:r w:rsidRPr="00542DD7">
        <w:rPr>
          <w:rFonts w:ascii="Times New Roman" w:hAnsi="Times New Roman" w:cs="Times New Roman"/>
          <w:sz w:val="24"/>
          <w:szCs w:val="24"/>
        </w:rPr>
        <w:t>North Shore House</w:t>
      </w:r>
    </w:p>
    <w:p w:rsidR="00542DD7" w:rsidRPr="00542DD7" w:rsidRDefault="00542DD7" w:rsidP="00542DD7">
      <w:pPr>
        <w:pStyle w:val="NoSpacing"/>
        <w:ind w:firstLine="720"/>
        <w:jc w:val="center"/>
        <w:rPr>
          <w:rFonts w:ascii="Times New Roman" w:hAnsi="Times New Roman" w:cs="Times New Roman"/>
          <w:sz w:val="24"/>
          <w:szCs w:val="24"/>
        </w:rPr>
      </w:pPr>
      <w:r w:rsidRPr="00542DD7">
        <w:rPr>
          <w:rFonts w:ascii="Times New Roman" w:hAnsi="Times New Roman" w:cs="Times New Roman"/>
          <w:sz w:val="24"/>
          <w:szCs w:val="24"/>
        </w:rPr>
        <w:t>Mountain Shadows Lake Association</w:t>
      </w:r>
    </w:p>
    <w:p w:rsidR="00542DD7" w:rsidRPr="00542DD7" w:rsidRDefault="00542DD7" w:rsidP="00542DD7">
      <w:pPr>
        <w:pStyle w:val="NoSpacing"/>
        <w:ind w:firstLine="720"/>
        <w:jc w:val="center"/>
        <w:rPr>
          <w:rFonts w:ascii="Times New Roman" w:hAnsi="Times New Roman" w:cs="Times New Roman"/>
          <w:sz w:val="24"/>
          <w:szCs w:val="24"/>
        </w:rPr>
      </w:pPr>
    </w:p>
    <w:p w:rsidR="00542DD7" w:rsidRDefault="00542DD7" w:rsidP="00542DD7">
      <w:pPr>
        <w:pStyle w:val="NoSpacing"/>
        <w:rPr>
          <w:rFonts w:ascii="Times New Roman" w:hAnsi="Times New Roman" w:cs="Times New Roman"/>
          <w:sz w:val="24"/>
          <w:szCs w:val="24"/>
        </w:rPr>
      </w:pPr>
      <w:r w:rsidRPr="00542DD7">
        <w:rPr>
          <w:rFonts w:ascii="Times New Roman" w:hAnsi="Times New Roman" w:cs="Times New Roman"/>
          <w:sz w:val="24"/>
          <w:szCs w:val="24"/>
        </w:rPr>
        <w:tab/>
        <w:t>BE IT FURTHER RESOLVED, that the Township Clerk is hereby authorized to issue the License herein granted, the same effective as provided by Law.</w:t>
      </w:r>
    </w:p>
    <w:p w:rsidR="00542DD7" w:rsidRDefault="00542DD7" w:rsidP="00542DD7">
      <w:pPr>
        <w:pStyle w:val="NoSpacing"/>
        <w:rPr>
          <w:rFonts w:ascii="Times New Roman" w:hAnsi="Times New Roman" w:cs="Times New Roman"/>
          <w:sz w:val="24"/>
          <w:szCs w:val="24"/>
        </w:rPr>
      </w:pPr>
    </w:p>
    <w:p w:rsidR="00542DD7" w:rsidRDefault="00542DD7" w:rsidP="00542DD7">
      <w:pPr>
        <w:rPr>
          <w:sz w:val="22"/>
          <w:szCs w:val="22"/>
        </w:rPr>
      </w:pPr>
      <w:r w:rsidRPr="002610E8">
        <w:rPr>
          <w:rFonts w:eastAsia="Calibri"/>
        </w:rPr>
        <w:t>A motion was made by M</w:t>
      </w:r>
      <w:r>
        <w:rPr>
          <w:rFonts w:eastAsia="Calibri"/>
        </w:rPr>
        <w:t xml:space="preserve">s. Chammings to </w:t>
      </w:r>
      <w:r>
        <w:rPr>
          <w:rFonts w:eastAsia="Calibri"/>
          <w:b/>
        </w:rPr>
        <w:t xml:space="preserve">adopt Resolution </w:t>
      </w:r>
      <w:r w:rsidRPr="002E3B63">
        <w:rPr>
          <w:rFonts w:eastAsia="Calibri"/>
          <w:b/>
        </w:rPr>
        <w:t>2022-</w:t>
      </w:r>
      <w:r>
        <w:rPr>
          <w:rFonts w:eastAsia="Calibri"/>
          <w:b/>
        </w:rPr>
        <w:t>86</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542DD7" w:rsidRDefault="00542DD7" w:rsidP="00542DD7">
      <w:pPr>
        <w:pStyle w:val="NoSpacing"/>
        <w:rPr>
          <w:rFonts w:ascii="Times New Roman" w:hAnsi="Times New Roman" w:cs="Times New Roman"/>
          <w:sz w:val="24"/>
          <w:szCs w:val="24"/>
        </w:rPr>
      </w:pPr>
    </w:p>
    <w:p w:rsidR="002E3B63" w:rsidRDefault="002E3B63" w:rsidP="002E3B63">
      <w:r w:rsidRPr="006B1568">
        <w:rPr>
          <w:b/>
        </w:rPr>
        <w:t>RESOLUTION 2022-08</w:t>
      </w:r>
      <w:r>
        <w:rPr>
          <w:b/>
        </w:rPr>
        <w:t>7</w:t>
      </w:r>
      <w:r>
        <w:rPr>
          <w:b/>
        </w:rPr>
        <w:tab/>
      </w:r>
      <w:r>
        <w:t xml:space="preserve">Authorizing an Employment Agreement </w:t>
      </w:r>
    </w:p>
    <w:p w:rsidR="00542DD7" w:rsidRDefault="00542DD7" w:rsidP="00542DD7">
      <w:pPr>
        <w:jc w:val="both"/>
        <w:rPr>
          <w:rFonts w:ascii="Cambria" w:hAnsi="Cambria"/>
          <w:b/>
        </w:rPr>
      </w:pPr>
    </w:p>
    <w:p w:rsidR="00542DD7" w:rsidRDefault="00542DD7" w:rsidP="00542DD7">
      <w:pPr>
        <w:jc w:val="both"/>
        <w:rPr>
          <w:rFonts w:ascii="Cambria" w:hAnsi="Cambria"/>
        </w:rPr>
      </w:pPr>
      <w:r>
        <w:rPr>
          <w:rFonts w:ascii="Cambria" w:hAnsi="Cambria"/>
          <w:b/>
        </w:rPr>
        <w:tab/>
      </w:r>
      <w:r w:rsidRPr="00767B8A">
        <w:rPr>
          <w:rFonts w:ascii="Cambria" w:hAnsi="Cambria"/>
          <w:b/>
        </w:rPr>
        <w:t>WHEREAS</w:t>
      </w:r>
      <w:r w:rsidRPr="00767B8A">
        <w:rPr>
          <w:rFonts w:ascii="Cambria" w:hAnsi="Cambria"/>
        </w:rPr>
        <w:t xml:space="preserve">, </w:t>
      </w:r>
      <w:r>
        <w:rPr>
          <w:rFonts w:ascii="Cambria" w:hAnsi="Cambria"/>
        </w:rPr>
        <w:t>Stillwater Township has a need for a Certified Public Works Manager</w:t>
      </w:r>
      <w:r w:rsidRPr="00767B8A">
        <w:rPr>
          <w:rFonts w:ascii="Cambria" w:hAnsi="Cambria"/>
        </w:rPr>
        <w:t>; and</w:t>
      </w:r>
    </w:p>
    <w:p w:rsidR="00542DD7" w:rsidRDefault="00542DD7" w:rsidP="00542DD7">
      <w:pPr>
        <w:jc w:val="both"/>
        <w:rPr>
          <w:rFonts w:ascii="Cambria" w:hAnsi="Cambria"/>
        </w:rPr>
      </w:pPr>
    </w:p>
    <w:p w:rsidR="00542DD7" w:rsidRDefault="00542DD7" w:rsidP="00542DD7">
      <w:pPr>
        <w:jc w:val="both"/>
        <w:rPr>
          <w:rFonts w:ascii="Cambria" w:hAnsi="Cambria"/>
        </w:rPr>
      </w:pPr>
      <w:r>
        <w:rPr>
          <w:rFonts w:ascii="Cambria" w:hAnsi="Cambria"/>
        </w:rPr>
        <w:tab/>
      </w:r>
      <w:r w:rsidRPr="00542DD7">
        <w:rPr>
          <w:rFonts w:ascii="Cambria" w:hAnsi="Cambria"/>
          <w:b/>
        </w:rPr>
        <w:t>WHEREAS</w:t>
      </w:r>
      <w:r>
        <w:rPr>
          <w:rFonts w:ascii="Cambria" w:hAnsi="Cambria"/>
        </w:rPr>
        <w:t xml:space="preserve">, Joshua Raff has completed the Certified Public Works Manager courses and successfully passed the New Jersey State examination; and </w:t>
      </w:r>
    </w:p>
    <w:p w:rsidR="00542DD7" w:rsidRDefault="00542DD7" w:rsidP="00542DD7">
      <w:pPr>
        <w:jc w:val="both"/>
        <w:rPr>
          <w:rFonts w:ascii="Cambria" w:hAnsi="Cambria"/>
        </w:rPr>
      </w:pPr>
    </w:p>
    <w:p w:rsidR="00542DD7" w:rsidRDefault="00542DD7" w:rsidP="00542DD7">
      <w:pPr>
        <w:jc w:val="both"/>
        <w:rPr>
          <w:rFonts w:ascii="Cambria" w:hAnsi="Cambria"/>
        </w:rPr>
      </w:pPr>
      <w:r>
        <w:rPr>
          <w:rFonts w:ascii="Cambria" w:hAnsi="Cambria"/>
        </w:rPr>
        <w:tab/>
      </w:r>
      <w:r w:rsidRPr="00767B8A">
        <w:rPr>
          <w:rFonts w:ascii="Cambria" w:hAnsi="Cambria"/>
          <w:b/>
        </w:rPr>
        <w:t>WHEREAS</w:t>
      </w:r>
      <w:r w:rsidRPr="00767B8A">
        <w:rPr>
          <w:rFonts w:ascii="Cambria" w:hAnsi="Cambria"/>
        </w:rPr>
        <w:t xml:space="preserve">, </w:t>
      </w:r>
      <w:r>
        <w:rPr>
          <w:rFonts w:ascii="Cambria" w:hAnsi="Cambria"/>
        </w:rPr>
        <w:t>the Township Committee has agreed the agreement will be beneficial for both the municipality and Mr. Raff; and</w:t>
      </w:r>
    </w:p>
    <w:p w:rsidR="00542DD7" w:rsidRPr="00767B8A" w:rsidRDefault="00542DD7" w:rsidP="00542DD7">
      <w:pPr>
        <w:jc w:val="both"/>
        <w:rPr>
          <w:rFonts w:ascii="Cambria" w:hAnsi="Cambria"/>
        </w:rPr>
      </w:pPr>
    </w:p>
    <w:p w:rsidR="00542DD7" w:rsidRDefault="00542DD7" w:rsidP="00542DD7">
      <w:pPr>
        <w:jc w:val="both"/>
        <w:rPr>
          <w:rFonts w:ascii="Cambria" w:hAnsi="Cambria"/>
        </w:rPr>
      </w:pPr>
      <w:r w:rsidRPr="00767B8A">
        <w:rPr>
          <w:rFonts w:ascii="Cambria" w:hAnsi="Cambria"/>
        </w:rPr>
        <w:tab/>
      </w:r>
      <w:r w:rsidRPr="00767B8A">
        <w:rPr>
          <w:rFonts w:ascii="Cambria" w:hAnsi="Cambria"/>
          <w:b/>
        </w:rPr>
        <w:t>NOW, THEREFORE, BE IT RESOLVED</w:t>
      </w:r>
      <w:r w:rsidRPr="00767B8A">
        <w:rPr>
          <w:rFonts w:ascii="Cambria" w:hAnsi="Cambria"/>
        </w:rPr>
        <w:t xml:space="preserve"> by the </w:t>
      </w:r>
      <w:r>
        <w:rPr>
          <w:rFonts w:ascii="Cambria" w:hAnsi="Cambria"/>
        </w:rPr>
        <w:t>Stillwater Township Committee</w:t>
      </w:r>
      <w:r w:rsidRPr="00767B8A">
        <w:rPr>
          <w:rFonts w:ascii="Cambria" w:hAnsi="Cambria"/>
        </w:rPr>
        <w:t xml:space="preserve"> that the </w:t>
      </w:r>
      <w:r>
        <w:rPr>
          <w:rFonts w:ascii="Cambria" w:hAnsi="Cambria"/>
        </w:rPr>
        <w:t>Township</w:t>
      </w:r>
      <w:r w:rsidRPr="00767B8A">
        <w:rPr>
          <w:rFonts w:ascii="Cambria" w:hAnsi="Cambria"/>
        </w:rPr>
        <w:t xml:space="preserve"> is hereby authorized to enter into an </w:t>
      </w:r>
      <w:r>
        <w:rPr>
          <w:rFonts w:ascii="Cambria" w:hAnsi="Cambria"/>
        </w:rPr>
        <w:t xml:space="preserve">Employment </w:t>
      </w:r>
      <w:r w:rsidRPr="00767B8A">
        <w:rPr>
          <w:rFonts w:ascii="Cambria" w:hAnsi="Cambria"/>
        </w:rPr>
        <w:t xml:space="preserve">Agreement with </w:t>
      </w:r>
      <w:r>
        <w:rPr>
          <w:rFonts w:ascii="Cambria" w:hAnsi="Cambria"/>
        </w:rPr>
        <w:t>Joshua Raff</w:t>
      </w:r>
      <w:r w:rsidRPr="00767B8A">
        <w:rPr>
          <w:rFonts w:ascii="Cambria" w:hAnsi="Cambria"/>
        </w:rPr>
        <w:t>.</w:t>
      </w:r>
    </w:p>
    <w:p w:rsidR="00542DD7" w:rsidRDefault="00542DD7" w:rsidP="00542DD7">
      <w:pPr>
        <w:jc w:val="right"/>
        <w:rPr>
          <w:rFonts w:ascii="Cambria" w:hAnsi="Cambria"/>
        </w:rPr>
      </w:pPr>
    </w:p>
    <w:p w:rsidR="00542DD7" w:rsidRDefault="00542DD7" w:rsidP="00542DD7">
      <w:pPr>
        <w:jc w:val="both"/>
        <w:rPr>
          <w:rFonts w:ascii="Cambria" w:hAnsi="Cambria"/>
        </w:rPr>
      </w:pPr>
      <w:r>
        <w:rPr>
          <w:rFonts w:ascii="Cambria" w:hAnsi="Cambria"/>
        </w:rPr>
        <w:tab/>
      </w:r>
      <w:r>
        <w:rPr>
          <w:rFonts w:ascii="Cambria" w:hAnsi="Cambria"/>
          <w:b/>
        </w:rPr>
        <w:t xml:space="preserve">BE IT FURTHER RESOLVED, </w:t>
      </w:r>
      <w:r>
        <w:rPr>
          <w:rFonts w:ascii="Cambria" w:hAnsi="Cambria"/>
        </w:rPr>
        <w:t xml:space="preserve">that the Mayor is authorized to sign the required agreement. </w:t>
      </w:r>
    </w:p>
    <w:p w:rsidR="00542DD7" w:rsidRDefault="00542DD7" w:rsidP="00542DD7">
      <w:pPr>
        <w:jc w:val="both"/>
        <w:rPr>
          <w:rFonts w:ascii="Cambria" w:hAnsi="Cambria"/>
        </w:rPr>
      </w:pPr>
    </w:p>
    <w:p w:rsidR="00542DD7" w:rsidRDefault="00542DD7" w:rsidP="00542DD7">
      <w:pPr>
        <w:jc w:val="both"/>
        <w:rPr>
          <w:rFonts w:ascii="Cambria" w:hAnsi="Cambria"/>
        </w:rPr>
      </w:pPr>
      <w:r>
        <w:rPr>
          <w:rFonts w:ascii="Cambria" w:hAnsi="Cambria"/>
        </w:rPr>
        <w:tab/>
        <w:t>This Resolution shall be effective immediately.</w:t>
      </w:r>
    </w:p>
    <w:p w:rsidR="00542DD7" w:rsidRPr="001E09DE" w:rsidRDefault="00542DD7" w:rsidP="00542DD7">
      <w:pPr>
        <w:jc w:val="both"/>
        <w:rPr>
          <w:rFonts w:ascii="Cambria" w:hAnsi="Cambria"/>
        </w:rPr>
      </w:pPr>
    </w:p>
    <w:p w:rsidR="00542DD7" w:rsidRDefault="00542DD7" w:rsidP="00542DD7">
      <w:pPr>
        <w:rPr>
          <w:sz w:val="22"/>
          <w:szCs w:val="22"/>
        </w:rPr>
      </w:pPr>
      <w:r w:rsidRPr="002610E8">
        <w:rPr>
          <w:rFonts w:eastAsia="Calibri"/>
        </w:rPr>
        <w:t>A motion was made by M</w:t>
      </w:r>
      <w:r>
        <w:rPr>
          <w:rFonts w:eastAsia="Calibri"/>
        </w:rPr>
        <w:t xml:space="preserve">r. Barta to </w:t>
      </w:r>
      <w:r>
        <w:rPr>
          <w:rFonts w:eastAsia="Calibri"/>
          <w:b/>
        </w:rPr>
        <w:t xml:space="preserve">adopt Resolution </w:t>
      </w:r>
      <w:r w:rsidRPr="002E3B63">
        <w:rPr>
          <w:rFonts w:eastAsia="Calibri"/>
          <w:b/>
        </w:rPr>
        <w:t>2022-</w:t>
      </w:r>
      <w:r>
        <w:rPr>
          <w:rFonts w:eastAsia="Calibri"/>
          <w:b/>
        </w:rPr>
        <w:t>87</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567AF5" w:rsidRPr="000743FD" w:rsidRDefault="00567AF5" w:rsidP="00567AF5"/>
    <w:p w:rsidR="00017EEE" w:rsidRDefault="00017EEE" w:rsidP="00017EEE">
      <w:pPr>
        <w:rPr>
          <w:b/>
          <w:u w:val="single"/>
        </w:rPr>
      </w:pPr>
      <w:r>
        <w:tab/>
      </w:r>
    </w:p>
    <w:p w:rsidR="00017EEE" w:rsidRDefault="00017EEE" w:rsidP="00017EEE">
      <w:pPr>
        <w:rPr>
          <w:b/>
          <w:u w:val="single"/>
        </w:rPr>
      </w:pPr>
      <w:r>
        <w:rPr>
          <w:b/>
          <w:u w:val="single"/>
        </w:rPr>
        <w:t>DISCUSSION ITEMS:</w:t>
      </w:r>
    </w:p>
    <w:p w:rsidR="004D72C8" w:rsidRDefault="004D72C8" w:rsidP="00017EEE">
      <w:pPr>
        <w:rPr>
          <w:b/>
          <w:u w:val="single"/>
        </w:rPr>
      </w:pPr>
    </w:p>
    <w:p w:rsidR="004D72C8" w:rsidRDefault="00542DD7" w:rsidP="00017EEE">
      <w:pPr>
        <w:rPr>
          <w:b/>
        </w:rPr>
      </w:pPr>
      <w:r>
        <w:rPr>
          <w:b/>
        </w:rPr>
        <w:t>Ordinance for banning vehicles of certain weight from Mt. Benevolence and Stillwater Roads:</w:t>
      </w:r>
    </w:p>
    <w:p w:rsidR="00542DD7" w:rsidRDefault="00542DD7" w:rsidP="00017EEE">
      <w:pPr>
        <w:rPr>
          <w:b/>
        </w:rPr>
      </w:pPr>
    </w:p>
    <w:p w:rsidR="00542DD7" w:rsidRDefault="004D72C8" w:rsidP="00017EEE">
      <w:r>
        <w:t xml:space="preserve">The Clerk </w:t>
      </w:r>
      <w:r w:rsidR="00542DD7">
        <w:t>presented the governing body with an Ordinance that Michael Vreeland, Municipal Engineer suggested for curbing tractor trailer traffic from residential roads.  After a brief discussion the Township Committee decided to Introduce the Ordinance tonight:</w:t>
      </w:r>
    </w:p>
    <w:p w:rsidR="004D72C8" w:rsidRPr="004D72C8" w:rsidRDefault="00542DD7" w:rsidP="00017EEE">
      <w:r>
        <w:t xml:space="preserve"> </w:t>
      </w:r>
    </w:p>
    <w:p w:rsidR="00017EEE" w:rsidRPr="00DD43B5" w:rsidRDefault="00017EEE" w:rsidP="00017EEE"/>
    <w:p w:rsidR="00453AA3" w:rsidRDefault="00542DD7" w:rsidP="00453AA3">
      <w:pPr>
        <w:rPr>
          <w:b/>
          <w:bCs/>
        </w:rPr>
      </w:pPr>
      <w:r>
        <w:rPr>
          <w:b/>
        </w:rPr>
        <w:t>ORDINANCE 2022-1</w:t>
      </w:r>
      <w:r w:rsidR="00453AA3">
        <w:rPr>
          <w:b/>
        </w:rPr>
        <w:t>4</w:t>
      </w:r>
      <w:r w:rsidR="00453AA3">
        <w:rPr>
          <w:b/>
        </w:rPr>
        <w:tab/>
      </w:r>
      <w:r w:rsidR="00453AA3" w:rsidRPr="12EF0ACB">
        <w:rPr>
          <w:b/>
          <w:bCs/>
        </w:rPr>
        <w:t>AN ORDINANCE OF THE TOWNSHIP CO</w:t>
      </w:r>
      <w:r w:rsidR="00453AA3">
        <w:rPr>
          <w:b/>
          <w:bCs/>
        </w:rPr>
        <w:t>MMITTEE</w:t>
      </w:r>
      <w:r w:rsidR="00453AA3" w:rsidRPr="12EF0ACB">
        <w:rPr>
          <w:b/>
          <w:bCs/>
        </w:rPr>
        <w:t xml:space="preserve"> OF </w:t>
      </w:r>
      <w:r w:rsidR="00453AA3">
        <w:rPr>
          <w:b/>
          <w:bCs/>
        </w:rPr>
        <w:tab/>
      </w:r>
      <w:r w:rsidR="00453AA3">
        <w:rPr>
          <w:b/>
          <w:bCs/>
        </w:rPr>
        <w:tab/>
      </w:r>
      <w:r w:rsidR="00453AA3">
        <w:rPr>
          <w:b/>
          <w:bCs/>
        </w:rPr>
        <w:tab/>
      </w:r>
      <w:r w:rsidR="00453AA3">
        <w:rPr>
          <w:b/>
          <w:bCs/>
        </w:rPr>
        <w:tab/>
      </w:r>
      <w:r w:rsidR="00453AA3">
        <w:rPr>
          <w:b/>
          <w:bCs/>
        </w:rPr>
        <w:tab/>
      </w:r>
      <w:r w:rsidR="00453AA3" w:rsidRPr="12EF0ACB">
        <w:rPr>
          <w:b/>
          <w:bCs/>
        </w:rPr>
        <w:t xml:space="preserve">THE TOWNSHIP OF </w:t>
      </w:r>
      <w:r w:rsidR="00453AA3">
        <w:rPr>
          <w:b/>
          <w:bCs/>
        </w:rPr>
        <w:t>STILLWATER</w:t>
      </w:r>
      <w:r w:rsidR="00453AA3" w:rsidRPr="12EF0ACB">
        <w:rPr>
          <w:b/>
          <w:bCs/>
        </w:rPr>
        <w:t xml:space="preserve">, COUNTY OF </w:t>
      </w:r>
      <w:r w:rsidR="00453AA3">
        <w:rPr>
          <w:b/>
          <w:bCs/>
        </w:rPr>
        <w:tab/>
      </w:r>
      <w:r w:rsidR="00453AA3">
        <w:rPr>
          <w:b/>
          <w:bCs/>
        </w:rPr>
        <w:tab/>
      </w:r>
      <w:r w:rsidR="00453AA3">
        <w:rPr>
          <w:b/>
          <w:bCs/>
        </w:rPr>
        <w:tab/>
      </w:r>
      <w:r w:rsidR="00453AA3">
        <w:rPr>
          <w:b/>
          <w:bCs/>
        </w:rPr>
        <w:tab/>
      </w:r>
      <w:r w:rsidR="00453AA3">
        <w:rPr>
          <w:b/>
          <w:bCs/>
        </w:rPr>
        <w:tab/>
      </w:r>
      <w:r w:rsidR="00453AA3">
        <w:rPr>
          <w:b/>
          <w:bCs/>
        </w:rPr>
        <w:tab/>
      </w:r>
      <w:r w:rsidR="00453AA3" w:rsidRPr="12EF0ACB">
        <w:rPr>
          <w:b/>
          <w:bCs/>
        </w:rPr>
        <w:t xml:space="preserve">SUSSEX, STATE OF NEW JERSEY, AMENDING </w:t>
      </w:r>
      <w:r w:rsidR="00453AA3">
        <w:rPr>
          <w:b/>
          <w:bCs/>
        </w:rPr>
        <w:tab/>
      </w:r>
      <w:r w:rsidR="00453AA3">
        <w:rPr>
          <w:b/>
          <w:bCs/>
        </w:rPr>
        <w:tab/>
      </w:r>
      <w:r w:rsidR="00453AA3">
        <w:rPr>
          <w:b/>
          <w:bCs/>
        </w:rPr>
        <w:tab/>
      </w:r>
      <w:r w:rsidR="00453AA3">
        <w:rPr>
          <w:b/>
          <w:bCs/>
        </w:rPr>
        <w:tab/>
      </w:r>
      <w:r w:rsidR="00453AA3">
        <w:rPr>
          <w:b/>
          <w:bCs/>
        </w:rPr>
        <w:tab/>
      </w:r>
      <w:r w:rsidR="00453AA3">
        <w:rPr>
          <w:b/>
          <w:bCs/>
        </w:rPr>
        <w:tab/>
      </w:r>
      <w:r w:rsidR="00453AA3" w:rsidRPr="12EF0ACB">
        <w:rPr>
          <w:b/>
          <w:bCs/>
        </w:rPr>
        <w:t xml:space="preserve">CHAPTER </w:t>
      </w:r>
      <w:r w:rsidR="00453AA3">
        <w:rPr>
          <w:b/>
          <w:bCs/>
        </w:rPr>
        <w:t>370</w:t>
      </w:r>
      <w:r w:rsidR="00453AA3" w:rsidRPr="12EF0ACB">
        <w:rPr>
          <w:b/>
          <w:bCs/>
        </w:rPr>
        <w:t>, “TRAFFIC,” OF THE TOWNSHIP CODE</w:t>
      </w:r>
    </w:p>
    <w:p w:rsidR="00453AA3" w:rsidRDefault="00453AA3" w:rsidP="00453AA3">
      <w:pPr>
        <w:jc w:val="center"/>
        <w:rPr>
          <w:b/>
        </w:rPr>
      </w:pPr>
    </w:p>
    <w:p w:rsidR="00453AA3" w:rsidRDefault="00453AA3" w:rsidP="00453AA3">
      <w:pPr>
        <w:ind w:firstLine="720"/>
        <w:jc w:val="both"/>
      </w:pPr>
      <w:r>
        <w:rPr>
          <w:b/>
        </w:rPr>
        <w:t>WHEREAS</w:t>
      </w:r>
      <w:r>
        <w:t>, it has come to the attention of the Mayor and Committee of the Township of Stillwater that certain commercial trucks are regularly traversing Mount Benevolence Road and Stillwater Road to pass through the Township; and</w:t>
      </w:r>
    </w:p>
    <w:p w:rsidR="00453AA3" w:rsidRDefault="00453AA3" w:rsidP="00453AA3">
      <w:pPr>
        <w:ind w:firstLine="720"/>
        <w:jc w:val="both"/>
      </w:pPr>
    </w:p>
    <w:p w:rsidR="00453AA3" w:rsidRDefault="00453AA3" w:rsidP="00453AA3">
      <w:pPr>
        <w:ind w:firstLine="720"/>
        <w:jc w:val="both"/>
      </w:pPr>
      <w:r>
        <w:rPr>
          <w:b/>
        </w:rPr>
        <w:t>WHEREAS</w:t>
      </w:r>
      <w:r>
        <w:t>, Mount Benevolence Road and Stillwater Road were not designed to accommodate heavy, commercial truck traffic; and</w:t>
      </w:r>
    </w:p>
    <w:p w:rsidR="00453AA3" w:rsidRDefault="00453AA3" w:rsidP="00453AA3">
      <w:pPr>
        <w:ind w:firstLine="720"/>
        <w:jc w:val="both"/>
      </w:pPr>
    </w:p>
    <w:p w:rsidR="00453AA3" w:rsidRDefault="00453AA3" w:rsidP="00453AA3">
      <w:pPr>
        <w:jc w:val="both"/>
      </w:pPr>
      <w:r>
        <w:tab/>
      </w:r>
      <w:r>
        <w:rPr>
          <w:b/>
        </w:rPr>
        <w:t>WHEREAS,</w:t>
      </w:r>
      <w:r>
        <w:t xml:space="preserve"> the passing of commercial truck traffic along Mount Benevolence Road and Stillwater Road creates unsafe conditions for the travelling public along those Roads; and</w:t>
      </w:r>
    </w:p>
    <w:p w:rsidR="00453AA3" w:rsidRPr="009668F7" w:rsidRDefault="00453AA3" w:rsidP="00453AA3">
      <w:pPr>
        <w:ind w:firstLine="720"/>
        <w:jc w:val="both"/>
      </w:pPr>
      <w:r w:rsidRPr="12EF0ACB">
        <w:rPr>
          <w:b/>
          <w:bCs/>
        </w:rPr>
        <w:t>WHEREAS,</w:t>
      </w:r>
      <w:r w:rsidRPr="12EF0ACB">
        <w:t xml:space="preserve"> the Mayor and Co</w:t>
      </w:r>
      <w:r>
        <w:t>mmittee</w:t>
      </w:r>
      <w:r w:rsidRPr="12EF0ACB">
        <w:t xml:space="preserve"> of the Township of </w:t>
      </w:r>
      <w:r>
        <w:t>Stillwater</w:t>
      </w:r>
      <w:r w:rsidRPr="12EF0ACB">
        <w:t xml:space="preserve"> wish to amend the Township’s existing Municipal Code, Chapter </w:t>
      </w:r>
      <w:r>
        <w:t>370</w:t>
      </w:r>
      <w:r w:rsidRPr="12EF0ACB">
        <w:t xml:space="preserve">, "Traffic,” to better ensure the safety of the travelling public along </w:t>
      </w:r>
      <w:r>
        <w:t>Mount Benevolence Road and Stillwater Road</w:t>
      </w:r>
      <w:r w:rsidRPr="12EF0ACB">
        <w:t>; and</w:t>
      </w:r>
    </w:p>
    <w:p w:rsidR="00453AA3" w:rsidRDefault="00453AA3" w:rsidP="00453AA3">
      <w:pPr>
        <w:ind w:firstLine="720"/>
        <w:jc w:val="both"/>
      </w:pPr>
      <w:r w:rsidRPr="12EF0ACB">
        <w:rPr>
          <w:b/>
          <w:bCs/>
        </w:rPr>
        <w:t>WHEREAS,</w:t>
      </w:r>
      <w:r w:rsidRPr="12EF0ACB">
        <w:t xml:space="preserve"> the Township Engineer concur</w:t>
      </w:r>
      <w:r>
        <w:t>s</w:t>
      </w:r>
      <w:r w:rsidRPr="12EF0ACB">
        <w:t xml:space="preserve"> with the need to amend Chapter </w:t>
      </w:r>
      <w:r>
        <w:t>370</w:t>
      </w:r>
      <w:r w:rsidRPr="12EF0ACB">
        <w:t xml:space="preserve"> of the Township’s Municipal Code.</w:t>
      </w:r>
    </w:p>
    <w:p w:rsidR="00453AA3" w:rsidRDefault="00453AA3" w:rsidP="00453AA3">
      <w:pPr>
        <w:ind w:firstLine="720"/>
        <w:jc w:val="both"/>
      </w:pPr>
      <w:r>
        <w:rPr>
          <w:b/>
        </w:rPr>
        <w:t>NOW THEREFORE, BE IT ORDAINED,</w:t>
      </w:r>
      <w:r>
        <w:t xml:space="preserve"> by the Mayor and Township Committee of the Township of Stillwater, County of Sussex, State of New Jersey, as follows:</w:t>
      </w:r>
    </w:p>
    <w:p w:rsidR="00453AA3" w:rsidRDefault="00453AA3" w:rsidP="00453AA3">
      <w:pPr>
        <w:ind w:firstLine="720"/>
        <w:jc w:val="both"/>
      </w:pPr>
    </w:p>
    <w:p w:rsidR="00453AA3" w:rsidRDefault="00453AA3" w:rsidP="00453AA3">
      <w:pPr>
        <w:ind w:left="720"/>
        <w:jc w:val="both"/>
        <w:rPr>
          <w:b/>
          <w:bCs/>
          <w:color w:val="000000"/>
        </w:rPr>
      </w:pPr>
      <w:r w:rsidRPr="12EF0ACB">
        <w:rPr>
          <w:b/>
          <w:bCs/>
          <w:u w:val="single"/>
        </w:rPr>
        <w:t>SECTION 1.</w:t>
      </w:r>
      <w:r>
        <w:tab/>
      </w:r>
      <w:r w:rsidRPr="12EF0ACB">
        <w:t xml:space="preserve">Chapter </w:t>
      </w:r>
      <w:r>
        <w:rPr>
          <w:color w:val="000000" w:themeColor="text1"/>
        </w:rPr>
        <w:t>370</w:t>
      </w:r>
      <w:r w:rsidRPr="12EF0ACB">
        <w:rPr>
          <w:color w:val="000000" w:themeColor="text1"/>
        </w:rPr>
        <w:t>, “</w:t>
      </w:r>
      <w:r>
        <w:rPr>
          <w:color w:val="000000" w:themeColor="text1"/>
        </w:rPr>
        <w:t>Traffic</w:t>
      </w:r>
      <w:r w:rsidRPr="12EF0ACB">
        <w:rPr>
          <w:color w:val="000000" w:themeColor="text1"/>
        </w:rPr>
        <w:t>,” is hereby amended as follows:</w:t>
      </w:r>
    </w:p>
    <w:p w:rsidR="00453AA3" w:rsidRDefault="00453AA3" w:rsidP="00453AA3">
      <w:pPr>
        <w:ind w:firstLine="720"/>
        <w:jc w:val="both"/>
        <w:rPr>
          <w:b/>
          <w:color w:val="000000"/>
        </w:rPr>
      </w:pPr>
    </w:p>
    <w:p w:rsidR="00453AA3" w:rsidRDefault="00453AA3" w:rsidP="00453AA3">
      <w:pPr>
        <w:ind w:firstLine="720"/>
        <w:jc w:val="both"/>
        <w:rPr>
          <w:b/>
          <w:color w:val="000000"/>
        </w:rPr>
      </w:pPr>
      <w:r w:rsidRPr="003A0959">
        <w:rPr>
          <w:b/>
          <w:color w:val="000000"/>
        </w:rPr>
        <w:t xml:space="preserve">§ </w:t>
      </w:r>
      <w:r>
        <w:rPr>
          <w:b/>
          <w:color w:val="000000"/>
        </w:rPr>
        <w:t>370</w:t>
      </w:r>
      <w:r w:rsidRPr="003A0959">
        <w:rPr>
          <w:b/>
          <w:color w:val="000000"/>
        </w:rPr>
        <w:t>-</w:t>
      </w:r>
      <w:r>
        <w:rPr>
          <w:b/>
          <w:color w:val="000000"/>
        </w:rPr>
        <w:t xml:space="preserve">9 </w:t>
      </w:r>
      <w:r w:rsidRPr="003A0959">
        <w:rPr>
          <w:b/>
          <w:color w:val="000000"/>
        </w:rPr>
        <w:t>Vehicles over designated weight excluded from certain streets.</w:t>
      </w:r>
    </w:p>
    <w:p w:rsidR="00453AA3" w:rsidRPr="009668F7" w:rsidRDefault="00453AA3" w:rsidP="00453AA3">
      <w:pPr>
        <w:ind w:firstLine="720"/>
        <w:jc w:val="both"/>
        <w:rPr>
          <w:b/>
          <w:color w:val="000000"/>
        </w:rPr>
      </w:pPr>
    </w:p>
    <w:p w:rsidR="00453AA3" w:rsidRPr="007D4F25" w:rsidRDefault="00453AA3" w:rsidP="00453AA3">
      <w:pPr>
        <w:ind w:firstLine="720"/>
        <w:jc w:val="both"/>
        <w:rPr>
          <w:bCs/>
          <w:color w:val="000000"/>
        </w:rPr>
      </w:pPr>
      <w:r w:rsidRPr="007D4F25">
        <w:rPr>
          <w:bCs/>
          <w:color w:val="000000"/>
        </w:rPr>
        <w:lastRenderedPageBreak/>
        <w:t>Vehicles over the registered gross weight are hereby excluded from the streets or parts of streets described except for the pick</w:t>
      </w:r>
      <w:r>
        <w:rPr>
          <w:bCs/>
          <w:color w:val="000000"/>
        </w:rPr>
        <w:t>-</w:t>
      </w:r>
      <w:r w:rsidRPr="007D4F25">
        <w:rPr>
          <w:bCs/>
          <w:color w:val="000000"/>
        </w:rPr>
        <w:t>up and delivery of materials on such streets.</w:t>
      </w:r>
    </w:p>
    <w:p w:rsidR="00453AA3" w:rsidRDefault="00453AA3" w:rsidP="00453AA3">
      <w:pPr>
        <w:ind w:firstLine="720"/>
        <w:jc w:val="both"/>
        <w:rPr>
          <w:bCs/>
          <w:color w:val="000000"/>
        </w:rPr>
      </w:pPr>
    </w:p>
    <w:tbl>
      <w:tblPr>
        <w:tblStyle w:val="TableGrid"/>
        <w:tblpPr w:leftFromText="180" w:rightFromText="180" w:vertAnchor="text" w:horzAnchor="page" w:tblpX="1541" w:tblpY="155"/>
        <w:tblW w:w="99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95"/>
        <w:gridCol w:w="1710"/>
        <w:gridCol w:w="4680"/>
      </w:tblGrid>
      <w:tr w:rsidR="00453AA3" w:rsidTr="009B02BA">
        <w:tc>
          <w:tcPr>
            <w:tcW w:w="3595" w:type="dxa"/>
            <w:shd w:val="clear" w:color="auto" w:fill="auto"/>
          </w:tcPr>
          <w:p w:rsidR="00453AA3" w:rsidRPr="003A0959" w:rsidRDefault="00453AA3" w:rsidP="009B02BA">
            <w:pPr>
              <w:rPr>
                <w:b/>
                <w:bCs/>
                <w:color w:val="000000"/>
                <w:u w:val="single"/>
              </w:rPr>
            </w:pPr>
            <w:r w:rsidRPr="003A0959">
              <w:rPr>
                <w:b/>
                <w:bCs/>
                <w:color w:val="000000" w:themeColor="text1"/>
                <w:u w:val="single"/>
              </w:rPr>
              <w:t>Name of Street</w:t>
            </w:r>
          </w:p>
        </w:tc>
        <w:tc>
          <w:tcPr>
            <w:tcW w:w="1710" w:type="dxa"/>
            <w:shd w:val="clear" w:color="auto" w:fill="auto"/>
          </w:tcPr>
          <w:p w:rsidR="00453AA3" w:rsidRPr="003A0959" w:rsidRDefault="00453AA3" w:rsidP="009B02BA">
            <w:pPr>
              <w:jc w:val="both"/>
              <w:rPr>
                <w:b/>
                <w:bCs/>
                <w:color w:val="000000"/>
                <w:u w:val="single"/>
              </w:rPr>
            </w:pPr>
            <w:r w:rsidRPr="003A0959">
              <w:rPr>
                <w:b/>
                <w:bCs/>
                <w:color w:val="000000" w:themeColor="text1"/>
                <w:u w:val="single"/>
              </w:rPr>
              <w:t>Weight (tons)</w:t>
            </w:r>
          </w:p>
        </w:tc>
        <w:tc>
          <w:tcPr>
            <w:tcW w:w="4680" w:type="dxa"/>
            <w:shd w:val="clear" w:color="auto" w:fill="auto"/>
          </w:tcPr>
          <w:p w:rsidR="00453AA3" w:rsidRPr="003A0959" w:rsidRDefault="00453AA3" w:rsidP="009B02BA">
            <w:pPr>
              <w:jc w:val="both"/>
              <w:rPr>
                <w:b/>
                <w:bCs/>
                <w:color w:val="000000"/>
                <w:u w:val="single"/>
              </w:rPr>
            </w:pPr>
            <w:r w:rsidRPr="003A0959">
              <w:rPr>
                <w:b/>
                <w:bCs/>
                <w:color w:val="000000" w:themeColor="text1"/>
                <w:u w:val="single"/>
              </w:rPr>
              <w:t>Location</w:t>
            </w:r>
          </w:p>
        </w:tc>
      </w:tr>
      <w:tr w:rsidR="00453AA3" w:rsidTr="009B02BA">
        <w:tc>
          <w:tcPr>
            <w:tcW w:w="3595" w:type="dxa"/>
            <w:shd w:val="clear" w:color="auto" w:fill="auto"/>
          </w:tcPr>
          <w:p w:rsidR="00453AA3" w:rsidRDefault="00453AA3" w:rsidP="009B02BA">
            <w:pPr>
              <w:jc w:val="both"/>
              <w:rPr>
                <w:color w:val="000000" w:themeColor="text1"/>
              </w:rPr>
            </w:pPr>
            <w:r>
              <w:rPr>
                <w:color w:val="000000" w:themeColor="text1"/>
              </w:rPr>
              <w:t>Mount Benevolence Road</w:t>
            </w:r>
          </w:p>
          <w:p w:rsidR="00453AA3" w:rsidRDefault="00453AA3" w:rsidP="009B02BA">
            <w:pPr>
              <w:jc w:val="both"/>
              <w:rPr>
                <w:color w:val="000000"/>
              </w:rPr>
            </w:pPr>
          </w:p>
        </w:tc>
        <w:tc>
          <w:tcPr>
            <w:tcW w:w="1710" w:type="dxa"/>
            <w:shd w:val="clear" w:color="auto" w:fill="auto"/>
          </w:tcPr>
          <w:p w:rsidR="00453AA3" w:rsidRDefault="00453AA3" w:rsidP="009B02BA">
            <w:pPr>
              <w:jc w:val="both"/>
              <w:rPr>
                <w:color w:val="000000"/>
              </w:rPr>
            </w:pPr>
            <w:r w:rsidRPr="12EF0ACB">
              <w:rPr>
                <w:color w:val="000000" w:themeColor="text1"/>
              </w:rPr>
              <w:t>4</w:t>
            </w:r>
          </w:p>
        </w:tc>
        <w:tc>
          <w:tcPr>
            <w:tcW w:w="4680" w:type="dxa"/>
            <w:shd w:val="clear" w:color="auto" w:fill="auto"/>
          </w:tcPr>
          <w:p w:rsidR="00453AA3" w:rsidRDefault="00453AA3" w:rsidP="009B02BA">
            <w:pPr>
              <w:jc w:val="both"/>
              <w:rPr>
                <w:color w:val="000000" w:themeColor="text1"/>
              </w:rPr>
            </w:pPr>
            <w:r>
              <w:rPr>
                <w:color w:val="000000" w:themeColor="text1"/>
              </w:rPr>
              <w:t>Entire Length</w:t>
            </w:r>
            <w:r w:rsidRPr="12EF0ACB">
              <w:rPr>
                <w:color w:val="000000" w:themeColor="text1"/>
              </w:rPr>
              <w:t xml:space="preserve"> </w:t>
            </w:r>
          </w:p>
          <w:p w:rsidR="00453AA3" w:rsidRDefault="00453AA3" w:rsidP="009B02BA">
            <w:pPr>
              <w:jc w:val="both"/>
              <w:rPr>
                <w:color w:val="000000"/>
              </w:rPr>
            </w:pPr>
          </w:p>
        </w:tc>
      </w:tr>
      <w:tr w:rsidR="00453AA3" w:rsidTr="009B02BA">
        <w:tc>
          <w:tcPr>
            <w:tcW w:w="3595" w:type="dxa"/>
            <w:shd w:val="clear" w:color="auto" w:fill="auto"/>
          </w:tcPr>
          <w:p w:rsidR="00453AA3" w:rsidRDefault="00453AA3" w:rsidP="009B02BA">
            <w:pPr>
              <w:jc w:val="both"/>
              <w:rPr>
                <w:color w:val="000000" w:themeColor="text1"/>
              </w:rPr>
            </w:pPr>
            <w:r>
              <w:rPr>
                <w:color w:val="000000" w:themeColor="text1"/>
              </w:rPr>
              <w:t>Stillwater Road</w:t>
            </w:r>
          </w:p>
          <w:p w:rsidR="00453AA3" w:rsidRPr="00CD7186" w:rsidRDefault="00453AA3" w:rsidP="009B02BA">
            <w:pPr>
              <w:jc w:val="both"/>
              <w:rPr>
                <w:bCs/>
                <w:color w:val="000000" w:themeColor="text1"/>
              </w:rPr>
            </w:pPr>
          </w:p>
          <w:p w:rsidR="00453AA3" w:rsidRDefault="00453AA3" w:rsidP="009B02BA">
            <w:pPr>
              <w:jc w:val="both"/>
              <w:rPr>
                <w:b/>
                <w:bCs/>
                <w:color w:val="000000"/>
              </w:rPr>
            </w:pPr>
          </w:p>
        </w:tc>
        <w:tc>
          <w:tcPr>
            <w:tcW w:w="1710" w:type="dxa"/>
            <w:shd w:val="clear" w:color="auto" w:fill="auto"/>
          </w:tcPr>
          <w:p w:rsidR="00453AA3" w:rsidRDefault="00453AA3" w:rsidP="009B02BA">
            <w:pPr>
              <w:jc w:val="both"/>
              <w:rPr>
                <w:color w:val="000000"/>
              </w:rPr>
            </w:pPr>
            <w:r w:rsidRPr="12EF0ACB">
              <w:rPr>
                <w:color w:val="000000" w:themeColor="text1"/>
              </w:rPr>
              <w:t>4</w:t>
            </w:r>
          </w:p>
        </w:tc>
        <w:tc>
          <w:tcPr>
            <w:tcW w:w="4680" w:type="dxa"/>
            <w:shd w:val="clear" w:color="auto" w:fill="auto"/>
          </w:tcPr>
          <w:p w:rsidR="00453AA3" w:rsidRDefault="00453AA3" w:rsidP="009B02BA">
            <w:pPr>
              <w:jc w:val="both"/>
              <w:rPr>
                <w:color w:val="000000" w:themeColor="text1"/>
              </w:rPr>
            </w:pPr>
            <w:r>
              <w:rPr>
                <w:color w:val="000000" w:themeColor="text1"/>
              </w:rPr>
              <w:t>From Mt. Benevolence Road</w:t>
            </w:r>
          </w:p>
          <w:p w:rsidR="00453AA3" w:rsidRDefault="00453AA3" w:rsidP="009B02BA">
            <w:pPr>
              <w:jc w:val="both"/>
              <w:rPr>
                <w:color w:val="000000"/>
              </w:rPr>
            </w:pPr>
            <w:r>
              <w:rPr>
                <w:color w:val="000000"/>
              </w:rPr>
              <w:t>To County Road 521</w:t>
            </w:r>
          </w:p>
        </w:tc>
      </w:tr>
    </w:tbl>
    <w:p w:rsidR="00453AA3" w:rsidRDefault="00453AA3" w:rsidP="00453AA3">
      <w:pPr>
        <w:ind w:left="720"/>
        <w:jc w:val="both"/>
      </w:pPr>
      <w:r w:rsidRPr="12EF0ACB">
        <w:rPr>
          <w:b/>
          <w:bCs/>
          <w:u w:val="single"/>
        </w:rPr>
        <w:t>SECTION 2.</w:t>
      </w:r>
      <w:r w:rsidRPr="12EF0ACB">
        <w:t xml:space="preserve"> Severability. If any article, section, subsection, sentence, clause or phrase of this Ordinance is, for any reason, held to be unconstitutional or invalid, such decision shall not affect the remaining portions of this Ordinance and they shall remain in full force and effect. </w:t>
      </w:r>
    </w:p>
    <w:p w:rsidR="00453AA3" w:rsidRDefault="00453AA3" w:rsidP="00453AA3">
      <w:pPr>
        <w:ind w:left="720" w:firstLine="720"/>
        <w:jc w:val="both"/>
      </w:pPr>
    </w:p>
    <w:p w:rsidR="00453AA3" w:rsidRDefault="00453AA3" w:rsidP="00453AA3">
      <w:pPr>
        <w:ind w:left="720"/>
        <w:jc w:val="both"/>
        <w:rPr>
          <w:b/>
          <w:bCs/>
          <w:u w:val="single"/>
        </w:rPr>
      </w:pPr>
      <w:r w:rsidRPr="12EF0ACB">
        <w:rPr>
          <w:b/>
          <w:bCs/>
          <w:u w:val="single"/>
        </w:rPr>
        <w:t>SECTION 3.</w:t>
      </w:r>
      <w:r w:rsidRPr="12EF0ACB">
        <w:t xml:space="preserve"> </w:t>
      </w:r>
      <w:proofErr w:type="spellStart"/>
      <w:r w:rsidRPr="12EF0ACB">
        <w:t>Repealer</w:t>
      </w:r>
      <w:proofErr w:type="spellEnd"/>
      <w:r w:rsidRPr="12EF0ACB">
        <w:t>. All existing ordinances or parts of existing ordinances which are inconsistent with the terms of this ordinance are to the extent of such inconsistency repealed.</w:t>
      </w:r>
    </w:p>
    <w:p w:rsidR="00453AA3" w:rsidRDefault="00453AA3" w:rsidP="00453AA3">
      <w:pPr>
        <w:ind w:left="720"/>
        <w:jc w:val="both"/>
        <w:rPr>
          <w:b/>
          <w:bCs/>
          <w:u w:val="single"/>
        </w:rPr>
      </w:pPr>
    </w:p>
    <w:p w:rsidR="00453AA3" w:rsidRDefault="00453AA3" w:rsidP="00453AA3">
      <w:pPr>
        <w:ind w:left="720"/>
        <w:jc w:val="both"/>
      </w:pPr>
      <w:r w:rsidRPr="12EF0ACB">
        <w:rPr>
          <w:b/>
          <w:bCs/>
          <w:u w:val="single"/>
        </w:rPr>
        <w:t>SECTION 4.</w:t>
      </w:r>
      <w:r w:rsidRPr="12EF0ACB">
        <w:t xml:space="preserve"> Effect. This Ordinance shall take effect immediately upon final passage, approval and publication as required by law.</w:t>
      </w:r>
    </w:p>
    <w:p w:rsidR="00453AA3" w:rsidRDefault="00453AA3" w:rsidP="00453AA3">
      <w:pPr>
        <w:rPr>
          <w:rFonts w:eastAsia="Calibri"/>
        </w:rPr>
      </w:pPr>
    </w:p>
    <w:p w:rsidR="00453AA3" w:rsidRDefault="00453AA3" w:rsidP="00453AA3">
      <w:pPr>
        <w:rPr>
          <w:sz w:val="22"/>
          <w:szCs w:val="22"/>
        </w:rPr>
      </w:pPr>
      <w:r w:rsidRPr="002610E8">
        <w:rPr>
          <w:rFonts w:eastAsia="Calibri"/>
        </w:rPr>
        <w:t>A motion was made by M</w:t>
      </w:r>
      <w:r>
        <w:rPr>
          <w:rFonts w:eastAsia="Calibri"/>
        </w:rPr>
        <w:t xml:space="preserve">r. Fisher to </w:t>
      </w:r>
      <w:r>
        <w:rPr>
          <w:rFonts w:eastAsia="Calibri"/>
          <w:b/>
        </w:rPr>
        <w:t>Introduce Ordinance 2022-14</w:t>
      </w:r>
      <w:r>
        <w:rPr>
          <w:rFonts w:eastAsia="Calibri"/>
        </w:rPr>
        <w:t xml:space="preserve">, seconded by Mrs. Rumsey.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0652C3" w:rsidRDefault="000652C3" w:rsidP="00453AA3">
      <w:pPr>
        <w:rPr>
          <w:sz w:val="22"/>
          <w:szCs w:val="22"/>
        </w:rPr>
      </w:pPr>
    </w:p>
    <w:p w:rsidR="000652C3" w:rsidRDefault="000652C3" w:rsidP="000652C3">
      <w:pPr>
        <w:rPr>
          <w:b/>
        </w:rPr>
      </w:pPr>
      <w:r>
        <w:rPr>
          <w:b/>
        </w:rPr>
        <w:t>OPEN PUBLIC SESSION</w:t>
      </w:r>
    </w:p>
    <w:p w:rsidR="000652C3" w:rsidRDefault="000652C3" w:rsidP="00453AA3"/>
    <w:p w:rsidR="00453AA3" w:rsidRDefault="00453AA3" w:rsidP="00453AA3">
      <w:r>
        <w:t>Steven Sugar, former Fire Chief, suggested the township add signage for the weight limit restriction and also for the engine brake prohibition to allow for enforcement.  The clerk will have Mr. Raff order the necessary signage.</w:t>
      </w:r>
    </w:p>
    <w:p w:rsidR="000652C3" w:rsidRDefault="000652C3" w:rsidP="00453AA3"/>
    <w:p w:rsidR="000652C3" w:rsidRDefault="000652C3" w:rsidP="000652C3">
      <w:r>
        <w:t xml:space="preserve">Mrs. Heidi Mountford, Mount Benevolence Road, asked Tax Collector Gisela Rutnik if she would give a delinquent tax update on the 94 properties to which letters were sent regarding foreclosure.  </w:t>
      </w:r>
    </w:p>
    <w:p w:rsidR="000652C3" w:rsidRDefault="000652C3" w:rsidP="000652C3"/>
    <w:p w:rsidR="000652C3" w:rsidRDefault="000652C3" w:rsidP="000652C3">
      <w:r>
        <w:t>Ms. Rutnik said she has received 17 returned envelopes marked undeliverable and no forwarding address; 4 properties will be redeemed and one will be donated.  Ms. Rutnik noted the letter stated April 16, 2022 was the deadline for answering the letter is April 16, 2022.  Mayor Scott thanked Ms. Rutnik for her update.</w:t>
      </w:r>
    </w:p>
    <w:p w:rsidR="000652C3" w:rsidRDefault="000652C3" w:rsidP="00453AA3"/>
    <w:p w:rsidR="00542DD7" w:rsidRPr="000652C3" w:rsidRDefault="000652C3" w:rsidP="00017EEE">
      <w:r>
        <w:t xml:space="preserve">Ms. Chammings said she had received a letter from a resident asking her to read into the record during the residency ordinance public portion.  </w:t>
      </w:r>
      <w:proofErr w:type="spellStart"/>
      <w:r>
        <w:t>Ms</w:t>
      </w:r>
      <w:proofErr w:type="spellEnd"/>
      <w:r>
        <w:t xml:space="preserve"> Chammings said she called Mr. Morrison after the last meeting regarding his side of the story on the conversation held at the meeting.  Mr. Morrison is pretty upset regarding the allegations.  Ms. Chammings also said she also contacted the former attorney and he did not recall any conversations or requests from Mr. Fisher about Mr. Morrison’s residency.</w:t>
      </w:r>
    </w:p>
    <w:p w:rsidR="004D72C8" w:rsidRDefault="00932CA1" w:rsidP="00017EEE">
      <w:r>
        <w:lastRenderedPageBreak/>
        <w:t>Ms. Chammings said Mr. Morrison wanted to be here to speak in person but was unable and had asked her to read his letter into the record:</w:t>
      </w:r>
    </w:p>
    <w:p w:rsidR="00B83DFF" w:rsidRDefault="00B83DFF" w:rsidP="00017EEE"/>
    <w:p w:rsidR="00B83DFF" w:rsidRPr="00B83DFF" w:rsidRDefault="00B83DFF" w:rsidP="00B83DFF">
      <w:pPr>
        <w:pStyle w:val="BodyText"/>
        <w:spacing w:before="83"/>
        <w:ind w:left="127"/>
        <w:rPr>
          <w:i/>
        </w:rPr>
      </w:pPr>
      <w:r w:rsidRPr="00B83DFF">
        <w:rPr>
          <w:i/>
          <w:color w:val="161616"/>
          <w:w w:val="105"/>
        </w:rPr>
        <w:t>I</w:t>
      </w:r>
      <w:r w:rsidRPr="00B83DFF">
        <w:rPr>
          <w:i/>
          <w:color w:val="161616"/>
          <w:spacing w:val="9"/>
          <w:w w:val="105"/>
        </w:rPr>
        <w:t xml:space="preserve"> </w:t>
      </w:r>
      <w:r w:rsidRPr="00B83DFF">
        <w:rPr>
          <w:i/>
          <w:color w:val="161616"/>
          <w:w w:val="105"/>
        </w:rPr>
        <w:t>wanted</w:t>
      </w:r>
      <w:r w:rsidRPr="00B83DFF">
        <w:rPr>
          <w:i/>
          <w:color w:val="161616"/>
          <w:spacing w:val="5"/>
          <w:w w:val="105"/>
        </w:rPr>
        <w:t xml:space="preserve"> </w:t>
      </w:r>
      <w:r w:rsidRPr="00B83DFF">
        <w:rPr>
          <w:i/>
          <w:color w:val="161616"/>
          <w:w w:val="105"/>
        </w:rPr>
        <w:t>to</w:t>
      </w:r>
      <w:r w:rsidRPr="00B83DFF">
        <w:rPr>
          <w:i/>
          <w:color w:val="161616"/>
          <w:spacing w:val="13"/>
          <w:w w:val="105"/>
        </w:rPr>
        <w:t xml:space="preserve"> </w:t>
      </w:r>
      <w:r w:rsidRPr="00B83DFF">
        <w:rPr>
          <w:i/>
          <w:color w:val="161616"/>
          <w:w w:val="105"/>
        </w:rPr>
        <w:t>address</w:t>
      </w:r>
      <w:r w:rsidRPr="00B83DFF">
        <w:rPr>
          <w:i/>
          <w:color w:val="161616"/>
          <w:spacing w:val="4"/>
          <w:w w:val="105"/>
        </w:rPr>
        <w:t xml:space="preserve"> </w:t>
      </w:r>
      <w:r w:rsidRPr="00B83DFF">
        <w:rPr>
          <w:i/>
          <w:color w:val="161616"/>
          <w:w w:val="105"/>
        </w:rPr>
        <w:t>a</w:t>
      </w:r>
      <w:r w:rsidRPr="00B83DFF">
        <w:rPr>
          <w:i/>
          <w:color w:val="161616"/>
          <w:spacing w:val="-6"/>
          <w:w w:val="105"/>
        </w:rPr>
        <w:t xml:space="preserve"> </w:t>
      </w:r>
      <w:r w:rsidRPr="00B83DFF">
        <w:rPr>
          <w:i/>
          <w:color w:val="161616"/>
          <w:w w:val="105"/>
        </w:rPr>
        <w:t>matter</w:t>
      </w:r>
      <w:r w:rsidRPr="00B83DFF">
        <w:rPr>
          <w:i/>
          <w:color w:val="161616"/>
          <w:spacing w:val="12"/>
          <w:w w:val="105"/>
        </w:rPr>
        <w:t xml:space="preserve"> </w:t>
      </w:r>
      <w:r w:rsidRPr="00B83DFF">
        <w:rPr>
          <w:i/>
          <w:color w:val="161616"/>
          <w:w w:val="105"/>
        </w:rPr>
        <w:t>which has</w:t>
      </w:r>
      <w:r w:rsidRPr="00B83DFF">
        <w:rPr>
          <w:i/>
          <w:color w:val="161616"/>
          <w:spacing w:val="-6"/>
          <w:w w:val="105"/>
        </w:rPr>
        <w:t xml:space="preserve"> </w:t>
      </w:r>
      <w:r w:rsidRPr="00B83DFF">
        <w:rPr>
          <w:i/>
          <w:color w:val="161616"/>
          <w:w w:val="105"/>
        </w:rPr>
        <w:t>been</w:t>
      </w:r>
      <w:r w:rsidRPr="00B83DFF">
        <w:rPr>
          <w:i/>
          <w:color w:val="161616"/>
          <w:spacing w:val="1"/>
          <w:w w:val="105"/>
        </w:rPr>
        <w:t xml:space="preserve"> </w:t>
      </w:r>
      <w:r w:rsidRPr="00B83DFF">
        <w:rPr>
          <w:i/>
          <w:color w:val="161616"/>
          <w:w w:val="105"/>
        </w:rPr>
        <w:t>brought</w:t>
      </w:r>
      <w:r w:rsidRPr="00B83DFF">
        <w:rPr>
          <w:i/>
          <w:color w:val="161616"/>
          <w:spacing w:val="5"/>
          <w:w w:val="105"/>
        </w:rPr>
        <w:t xml:space="preserve"> </w:t>
      </w:r>
      <w:r w:rsidRPr="00B83DFF">
        <w:rPr>
          <w:i/>
          <w:color w:val="161616"/>
          <w:w w:val="105"/>
        </w:rPr>
        <w:t>to</w:t>
      </w:r>
      <w:r w:rsidRPr="00B83DFF">
        <w:rPr>
          <w:i/>
          <w:color w:val="161616"/>
          <w:spacing w:val="11"/>
          <w:w w:val="105"/>
        </w:rPr>
        <w:t xml:space="preserve"> </w:t>
      </w:r>
      <w:r w:rsidRPr="00B83DFF">
        <w:rPr>
          <w:i/>
          <w:color w:val="161616"/>
          <w:w w:val="105"/>
        </w:rPr>
        <w:t>my</w:t>
      </w:r>
      <w:r w:rsidRPr="00B83DFF">
        <w:rPr>
          <w:i/>
          <w:color w:val="161616"/>
          <w:spacing w:val="-5"/>
          <w:w w:val="105"/>
        </w:rPr>
        <w:t xml:space="preserve"> </w:t>
      </w:r>
      <w:r w:rsidRPr="00B83DFF">
        <w:rPr>
          <w:i/>
          <w:color w:val="161616"/>
          <w:spacing w:val="-2"/>
          <w:w w:val="105"/>
        </w:rPr>
        <w:t>attention.</w:t>
      </w:r>
    </w:p>
    <w:p w:rsidR="00B83DFF" w:rsidRPr="00B83DFF" w:rsidRDefault="00B83DFF" w:rsidP="00B83DFF">
      <w:pPr>
        <w:pStyle w:val="BodyText"/>
        <w:spacing w:before="9"/>
        <w:rPr>
          <w:i/>
          <w:sz w:val="20"/>
        </w:rPr>
      </w:pPr>
    </w:p>
    <w:p w:rsidR="00B83DFF" w:rsidRPr="00B83DFF" w:rsidRDefault="00B83DFF" w:rsidP="00B83DFF">
      <w:pPr>
        <w:pStyle w:val="BodyText"/>
        <w:ind w:left="126" w:right="103" w:firstLine="5"/>
        <w:rPr>
          <w:i/>
          <w:sz w:val="20"/>
        </w:rPr>
      </w:pPr>
      <w:r w:rsidRPr="00B83DFF">
        <w:rPr>
          <w:i/>
          <w:color w:val="161616"/>
          <w:w w:val="105"/>
        </w:rPr>
        <w:t>Mr.</w:t>
      </w:r>
      <w:r w:rsidRPr="00B83DFF">
        <w:rPr>
          <w:i/>
          <w:color w:val="161616"/>
          <w:spacing w:val="-6"/>
          <w:w w:val="105"/>
        </w:rPr>
        <w:t xml:space="preserve"> </w:t>
      </w:r>
      <w:r w:rsidRPr="00B83DFF">
        <w:rPr>
          <w:i/>
          <w:color w:val="161616"/>
          <w:w w:val="105"/>
        </w:rPr>
        <w:t>Fisher publicly stated that</w:t>
      </w:r>
      <w:r w:rsidRPr="00B83DFF">
        <w:rPr>
          <w:i/>
          <w:color w:val="161616"/>
          <w:spacing w:val="-4"/>
          <w:w w:val="105"/>
        </w:rPr>
        <w:t xml:space="preserve"> </w:t>
      </w:r>
      <w:r w:rsidRPr="00B83DFF">
        <w:rPr>
          <w:i/>
          <w:color w:val="161616"/>
          <w:w w:val="105"/>
        </w:rPr>
        <w:t>I</w:t>
      </w:r>
      <w:r w:rsidRPr="00B83DFF">
        <w:rPr>
          <w:i/>
          <w:color w:val="161616"/>
          <w:spacing w:val="-9"/>
          <w:w w:val="105"/>
        </w:rPr>
        <w:t xml:space="preserve"> </w:t>
      </w:r>
      <w:r w:rsidRPr="00B83DFF">
        <w:rPr>
          <w:i/>
          <w:color w:val="161616"/>
          <w:w w:val="105"/>
        </w:rPr>
        <w:t>resigned from</w:t>
      </w:r>
      <w:r w:rsidRPr="00B83DFF">
        <w:rPr>
          <w:i/>
          <w:color w:val="161616"/>
          <w:spacing w:val="-4"/>
          <w:w w:val="105"/>
        </w:rPr>
        <w:t xml:space="preserve"> </w:t>
      </w:r>
      <w:r w:rsidRPr="00B83DFF">
        <w:rPr>
          <w:i/>
          <w:color w:val="161616"/>
          <w:w w:val="105"/>
        </w:rPr>
        <w:t>the</w:t>
      </w:r>
      <w:r w:rsidRPr="00B83DFF">
        <w:rPr>
          <w:i/>
          <w:color w:val="161616"/>
          <w:spacing w:val="-10"/>
          <w:w w:val="105"/>
        </w:rPr>
        <w:t xml:space="preserve"> </w:t>
      </w:r>
      <w:r w:rsidRPr="00B83DFF">
        <w:rPr>
          <w:i/>
          <w:color w:val="161616"/>
          <w:w w:val="105"/>
        </w:rPr>
        <w:t>Stillwater Committee because he</w:t>
      </w:r>
      <w:r w:rsidRPr="00B83DFF">
        <w:rPr>
          <w:i/>
          <w:color w:val="161616"/>
          <w:spacing w:val="-5"/>
          <w:w w:val="105"/>
        </w:rPr>
        <w:t xml:space="preserve"> </w:t>
      </w:r>
      <w:r w:rsidRPr="00B83DFF">
        <w:rPr>
          <w:i/>
          <w:color w:val="161616"/>
          <w:w w:val="105"/>
        </w:rPr>
        <w:t>had</w:t>
      </w:r>
      <w:r w:rsidRPr="00B83DFF">
        <w:rPr>
          <w:i/>
          <w:color w:val="161616"/>
          <w:spacing w:val="-6"/>
          <w:w w:val="105"/>
        </w:rPr>
        <w:t xml:space="preserve"> </w:t>
      </w:r>
      <w:r w:rsidRPr="00B83DFF">
        <w:rPr>
          <w:i/>
          <w:color w:val="161616"/>
          <w:w w:val="105"/>
        </w:rPr>
        <w:t>notified someone from the</w:t>
      </w:r>
      <w:r w:rsidRPr="00B83DFF">
        <w:rPr>
          <w:i/>
          <w:color w:val="161616"/>
          <w:spacing w:val="28"/>
          <w:w w:val="105"/>
        </w:rPr>
        <w:t xml:space="preserve"> </w:t>
      </w:r>
      <w:r w:rsidRPr="00B83DFF">
        <w:rPr>
          <w:i/>
          <w:color w:val="161616"/>
          <w:w w:val="105"/>
        </w:rPr>
        <w:t>county, apparently</w:t>
      </w:r>
      <w:r w:rsidRPr="00B83DFF">
        <w:rPr>
          <w:i/>
          <w:color w:val="161616"/>
          <w:spacing w:val="21"/>
          <w:w w:val="105"/>
        </w:rPr>
        <w:t xml:space="preserve"> </w:t>
      </w:r>
      <w:r w:rsidRPr="00B83DFF">
        <w:rPr>
          <w:i/>
          <w:color w:val="161616"/>
          <w:w w:val="105"/>
        </w:rPr>
        <w:t>informing this</w:t>
      </w:r>
      <w:r w:rsidRPr="00B83DFF">
        <w:rPr>
          <w:i/>
          <w:color w:val="161616"/>
          <w:spacing w:val="-2"/>
          <w:w w:val="105"/>
        </w:rPr>
        <w:t xml:space="preserve"> </w:t>
      </w:r>
      <w:r w:rsidRPr="00B83DFF">
        <w:rPr>
          <w:i/>
          <w:color w:val="161616"/>
          <w:w w:val="105"/>
        </w:rPr>
        <w:t>person</w:t>
      </w:r>
      <w:r w:rsidRPr="00B83DFF">
        <w:rPr>
          <w:i/>
          <w:color w:val="161616"/>
          <w:spacing w:val="40"/>
          <w:w w:val="105"/>
        </w:rPr>
        <w:t xml:space="preserve"> </w:t>
      </w:r>
      <w:r w:rsidRPr="00B83DFF">
        <w:rPr>
          <w:i/>
          <w:color w:val="161616"/>
          <w:w w:val="105"/>
        </w:rPr>
        <w:t>I was</w:t>
      </w:r>
      <w:r w:rsidRPr="00B83DFF">
        <w:rPr>
          <w:i/>
          <w:color w:val="161616"/>
          <w:spacing w:val="-3"/>
          <w:w w:val="105"/>
        </w:rPr>
        <w:t xml:space="preserve"> </w:t>
      </w:r>
      <w:r w:rsidRPr="00B83DFF">
        <w:rPr>
          <w:i/>
          <w:color w:val="161616"/>
          <w:w w:val="105"/>
        </w:rPr>
        <w:t>not residing</w:t>
      </w:r>
      <w:r w:rsidRPr="00B83DFF">
        <w:rPr>
          <w:i/>
          <w:color w:val="161616"/>
          <w:spacing w:val="-1"/>
          <w:w w:val="105"/>
        </w:rPr>
        <w:t xml:space="preserve"> </w:t>
      </w:r>
      <w:r w:rsidRPr="00B83DFF">
        <w:rPr>
          <w:i/>
          <w:color w:val="161616"/>
          <w:w w:val="105"/>
        </w:rPr>
        <w:t>in</w:t>
      </w:r>
      <w:r w:rsidRPr="00B83DFF">
        <w:rPr>
          <w:i/>
          <w:color w:val="161616"/>
          <w:spacing w:val="-1"/>
          <w:w w:val="105"/>
        </w:rPr>
        <w:t xml:space="preserve"> </w:t>
      </w:r>
      <w:r w:rsidRPr="00B83DFF">
        <w:rPr>
          <w:i/>
          <w:color w:val="161616"/>
          <w:w w:val="105"/>
        </w:rPr>
        <w:t xml:space="preserve">Stillwater and at that point I was asked to resign by this individual .. This is a complete fabrication. NO one </w:t>
      </w:r>
      <w:proofErr w:type="spellStart"/>
      <w:r w:rsidRPr="00B83DFF">
        <w:rPr>
          <w:i/>
          <w:color w:val="161616"/>
          <w:w w:val="105"/>
        </w:rPr>
        <w:t>every</w:t>
      </w:r>
      <w:proofErr w:type="spellEnd"/>
      <w:r w:rsidRPr="00B83DFF">
        <w:rPr>
          <w:i/>
          <w:color w:val="161616"/>
          <w:w w:val="105"/>
        </w:rPr>
        <w:t xml:space="preserve"> reached out</w:t>
      </w:r>
      <w:r w:rsidRPr="00B83DFF">
        <w:rPr>
          <w:i/>
          <w:color w:val="161616"/>
          <w:spacing w:val="37"/>
          <w:w w:val="105"/>
        </w:rPr>
        <w:t xml:space="preserve"> </w:t>
      </w:r>
      <w:r w:rsidRPr="00B83DFF">
        <w:rPr>
          <w:i/>
          <w:color w:val="161616"/>
          <w:w w:val="105"/>
        </w:rPr>
        <w:t>me. I would like</w:t>
      </w:r>
      <w:r w:rsidRPr="00B83DFF">
        <w:rPr>
          <w:i/>
          <w:color w:val="161616"/>
          <w:spacing w:val="-8"/>
          <w:w w:val="105"/>
        </w:rPr>
        <w:t xml:space="preserve"> </w:t>
      </w:r>
      <w:r w:rsidRPr="00B83DFF">
        <w:rPr>
          <w:i/>
          <w:color w:val="161616"/>
          <w:w w:val="105"/>
        </w:rPr>
        <w:t>Tim Fisher to name that person publicly tonight who supposedly contacted me..</w:t>
      </w:r>
    </w:p>
    <w:p w:rsidR="00B83DFF" w:rsidRPr="00B83DFF" w:rsidRDefault="00B83DFF" w:rsidP="00B83DFF">
      <w:pPr>
        <w:pStyle w:val="BodyText"/>
        <w:ind w:left="126" w:right="103" w:firstLine="59"/>
        <w:rPr>
          <w:i/>
          <w:sz w:val="20"/>
        </w:rPr>
      </w:pPr>
      <w:r w:rsidRPr="00B83DFF">
        <w:rPr>
          <w:i/>
          <w:color w:val="161616"/>
          <w:w w:val="105"/>
        </w:rPr>
        <w:t>I resigned for no simple reason other than I had completed the work necessary to place my house on</w:t>
      </w:r>
      <w:r w:rsidRPr="00B83DFF">
        <w:rPr>
          <w:i/>
          <w:color w:val="161616"/>
          <w:spacing w:val="-12"/>
          <w:w w:val="105"/>
        </w:rPr>
        <w:t xml:space="preserve"> </w:t>
      </w:r>
      <w:r w:rsidRPr="00B83DFF">
        <w:rPr>
          <w:i/>
          <w:color w:val="161616"/>
          <w:w w:val="105"/>
        </w:rPr>
        <w:t>the</w:t>
      </w:r>
      <w:r w:rsidRPr="00B83DFF">
        <w:rPr>
          <w:i/>
          <w:color w:val="161616"/>
          <w:spacing w:val="-6"/>
          <w:w w:val="105"/>
        </w:rPr>
        <w:t xml:space="preserve"> </w:t>
      </w:r>
      <w:r w:rsidRPr="00B83DFF">
        <w:rPr>
          <w:i/>
          <w:color w:val="161616"/>
          <w:w w:val="105"/>
        </w:rPr>
        <w:t>market.</w:t>
      </w:r>
      <w:r w:rsidRPr="00B83DFF">
        <w:rPr>
          <w:i/>
          <w:color w:val="161616"/>
          <w:spacing w:val="40"/>
          <w:w w:val="105"/>
        </w:rPr>
        <w:t xml:space="preserve"> </w:t>
      </w:r>
      <w:r w:rsidRPr="00B83DFF">
        <w:rPr>
          <w:i/>
          <w:color w:val="161616"/>
          <w:w w:val="105"/>
        </w:rPr>
        <w:t>I was done</w:t>
      </w:r>
      <w:r w:rsidRPr="00B83DFF">
        <w:rPr>
          <w:i/>
          <w:color w:val="161616"/>
          <w:spacing w:val="-3"/>
          <w:w w:val="105"/>
        </w:rPr>
        <w:t xml:space="preserve"> </w:t>
      </w:r>
      <w:r w:rsidRPr="00B83DFF">
        <w:rPr>
          <w:i/>
          <w:color w:val="161616"/>
          <w:w w:val="105"/>
        </w:rPr>
        <w:t>and</w:t>
      </w:r>
      <w:r w:rsidRPr="00B83DFF">
        <w:rPr>
          <w:i/>
          <w:color w:val="161616"/>
          <w:spacing w:val="-3"/>
          <w:w w:val="105"/>
        </w:rPr>
        <w:t xml:space="preserve"> </w:t>
      </w:r>
      <w:r w:rsidRPr="00B83DFF">
        <w:rPr>
          <w:i/>
          <w:color w:val="161616"/>
          <w:w w:val="105"/>
        </w:rPr>
        <w:t>all</w:t>
      </w:r>
      <w:r w:rsidRPr="00B83DFF">
        <w:rPr>
          <w:i/>
          <w:color w:val="161616"/>
          <w:spacing w:val="-8"/>
          <w:w w:val="105"/>
        </w:rPr>
        <w:t xml:space="preserve"> </w:t>
      </w:r>
      <w:r w:rsidRPr="00B83DFF">
        <w:rPr>
          <w:i/>
          <w:color w:val="161616"/>
          <w:w w:val="105"/>
        </w:rPr>
        <w:t>my</w:t>
      </w:r>
      <w:r w:rsidRPr="00B83DFF">
        <w:rPr>
          <w:i/>
          <w:color w:val="161616"/>
          <w:spacing w:val="-3"/>
          <w:w w:val="105"/>
        </w:rPr>
        <w:t xml:space="preserve"> </w:t>
      </w:r>
      <w:r w:rsidRPr="00B83DFF">
        <w:rPr>
          <w:i/>
          <w:color w:val="161616"/>
          <w:w w:val="105"/>
        </w:rPr>
        <w:t>belongings</w:t>
      </w:r>
      <w:r w:rsidRPr="00B83DFF">
        <w:rPr>
          <w:i/>
          <w:color w:val="161616"/>
          <w:spacing w:val="20"/>
          <w:w w:val="105"/>
        </w:rPr>
        <w:t xml:space="preserve"> </w:t>
      </w:r>
      <w:r w:rsidRPr="00B83DFF">
        <w:rPr>
          <w:i/>
          <w:color w:val="161616"/>
          <w:w w:val="105"/>
        </w:rPr>
        <w:t>were</w:t>
      </w:r>
      <w:r w:rsidRPr="00B83DFF">
        <w:rPr>
          <w:i/>
          <w:color w:val="161616"/>
          <w:spacing w:val="-4"/>
          <w:w w:val="105"/>
        </w:rPr>
        <w:t xml:space="preserve"> </w:t>
      </w:r>
      <w:r w:rsidRPr="00B83DFF">
        <w:rPr>
          <w:i/>
          <w:color w:val="161616"/>
          <w:w w:val="105"/>
        </w:rPr>
        <w:t>now</w:t>
      </w:r>
      <w:r w:rsidRPr="00B83DFF">
        <w:rPr>
          <w:i/>
          <w:color w:val="161616"/>
          <w:spacing w:val="-3"/>
          <w:w w:val="105"/>
        </w:rPr>
        <w:t xml:space="preserve"> </w:t>
      </w:r>
      <w:r w:rsidRPr="00B83DFF">
        <w:rPr>
          <w:i/>
          <w:color w:val="161616"/>
          <w:w w:val="105"/>
        </w:rPr>
        <w:t>finally out.</w:t>
      </w:r>
      <w:r w:rsidRPr="00B83DFF">
        <w:rPr>
          <w:i/>
          <w:color w:val="161616"/>
          <w:spacing w:val="-9"/>
          <w:w w:val="105"/>
        </w:rPr>
        <w:t xml:space="preserve"> </w:t>
      </w:r>
      <w:r w:rsidRPr="00B83DFF">
        <w:rPr>
          <w:i/>
          <w:color w:val="161616"/>
          <w:w w:val="105"/>
        </w:rPr>
        <w:t>If Mr.</w:t>
      </w:r>
      <w:r w:rsidRPr="00B83DFF">
        <w:rPr>
          <w:i/>
          <w:color w:val="161616"/>
          <w:spacing w:val="-7"/>
          <w:w w:val="105"/>
        </w:rPr>
        <w:t xml:space="preserve"> </w:t>
      </w:r>
      <w:r w:rsidRPr="00B83DFF">
        <w:rPr>
          <w:i/>
          <w:color w:val="161616"/>
          <w:w w:val="105"/>
        </w:rPr>
        <w:t>Fisher had simply rang my door bell, I could have invited him inside or given a him a</w:t>
      </w:r>
      <w:r w:rsidRPr="00B83DFF">
        <w:rPr>
          <w:i/>
          <w:color w:val="161616"/>
          <w:spacing w:val="-8"/>
          <w:w w:val="105"/>
        </w:rPr>
        <w:t xml:space="preserve"> </w:t>
      </w:r>
      <w:r w:rsidRPr="00B83DFF">
        <w:rPr>
          <w:i/>
          <w:color w:val="161616"/>
          <w:w w:val="105"/>
        </w:rPr>
        <w:t>ladder so he could peep the second floor rear of the house too.</w:t>
      </w:r>
    </w:p>
    <w:p w:rsidR="00B83DFF" w:rsidRPr="00B83DFF" w:rsidRDefault="00B83DFF" w:rsidP="00B83DFF">
      <w:pPr>
        <w:pStyle w:val="BodyText"/>
        <w:spacing w:line="235" w:lineRule="auto"/>
        <w:ind w:left="124" w:right="282" w:hanging="2"/>
        <w:rPr>
          <w:i/>
        </w:rPr>
      </w:pPr>
      <w:r w:rsidRPr="00B83DFF">
        <w:rPr>
          <w:i/>
          <w:color w:val="161616"/>
          <w:w w:val="105"/>
        </w:rPr>
        <w:t>I</w:t>
      </w:r>
      <w:r w:rsidRPr="00B83DFF">
        <w:rPr>
          <w:i/>
          <w:color w:val="161616"/>
          <w:spacing w:val="-9"/>
          <w:w w:val="105"/>
        </w:rPr>
        <w:t xml:space="preserve"> </w:t>
      </w:r>
      <w:r w:rsidRPr="00B83DFF">
        <w:rPr>
          <w:i/>
          <w:color w:val="161616"/>
          <w:w w:val="105"/>
        </w:rPr>
        <w:t>find</w:t>
      </w:r>
      <w:r w:rsidRPr="00B83DFF">
        <w:rPr>
          <w:i/>
          <w:color w:val="161616"/>
          <w:spacing w:val="-5"/>
          <w:w w:val="105"/>
        </w:rPr>
        <w:t xml:space="preserve"> </w:t>
      </w:r>
      <w:r w:rsidRPr="00B83DFF">
        <w:rPr>
          <w:i/>
          <w:color w:val="161616"/>
          <w:w w:val="105"/>
        </w:rPr>
        <w:t>Mr.</w:t>
      </w:r>
      <w:r w:rsidRPr="00B83DFF">
        <w:rPr>
          <w:i/>
          <w:color w:val="161616"/>
          <w:spacing w:val="-4"/>
          <w:w w:val="105"/>
        </w:rPr>
        <w:t xml:space="preserve"> </w:t>
      </w:r>
      <w:r w:rsidRPr="00B83DFF">
        <w:rPr>
          <w:i/>
          <w:color w:val="161616"/>
          <w:w w:val="105"/>
        </w:rPr>
        <w:t>Fishers actions disturbing..</w:t>
      </w:r>
      <w:r w:rsidRPr="00B83DFF">
        <w:rPr>
          <w:i/>
          <w:color w:val="161616"/>
          <w:spacing w:val="-4"/>
          <w:w w:val="105"/>
        </w:rPr>
        <w:t xml:space="preserve"> </w:t>
      </w:r>
      <w:r w:rsidRPr="00B83DFF">
        <w:rPr>
          <w:i/>
          <w:color w:val="161616"/>
          <w:w w:val="105"/>
        </w:rPr>
        <w:t>If it continues I</w:t>
      </w:r>
      <w:r w:rsidRPr="00B83DFF">
        <w:rPr>
          <w:i/>
          <w:color w:val="161616"/>
          <w:spacing w:val="-7"/>
          <w:w w:val="105"/>
        </w:rPr>
        <w:t xml:space="preserve"> </w:t>
      </w:r>
      <w:r w:rsidRPr="00B83DFF">
        <w:rPr>
          <w:i/>
          <w:color w:val="161616"/>
          <w:w w:val="105"/>
        </w:rPr>
        <w:t>feel</w:t>
      </w:r>
      <w:r w:rsidRPr="00B83DFF">
        <w:rPr>
          <w:i/>
          <w:color w:val="161616"/>
          <w:spacing w:val="-6"/>
          <w:w w:val="105"/>
        </w:rPr>
        <w:t xml:space="preserve"> </w:t>
      </w:r>
      <w:r w:rsidRPr="00B83DFF">
        <w:rPr>
          <w:i/>
          <w:color w:val="161616"/>
          <w:w w:val="105"/>
        </w:rPr>
        <w:t>I will</w:t>
      </w:r>
      <w:r w:rsidRPr="00B83DFF">
        <w:rPr>
          <w:i/>
          <w:color w:val="161616"/>
          <w:spacing w:val="-2"/>
          <w:w w:val="105"/>
        </w:rPr>
        <w:t xml:space="preserve"> </w:t>
      </w:r>
      <w:r w:rsidRPr="00B83DFF">
        <w:rPr>
          <w:i/>
          <w:color w:val="161616"/>
          <w:w w:val="105"/>
        </w:rPr>
        <w:t>have</w:t>
      </w:r>
      <w:r w:rsidRPr="00B83DFF">
        <w:rPr>
          <w:i/>
          <w:color w:val="161616"/>
          <w:spacing w:val="-9"/>
          <w:w w:val="105"/>
        </w:rPr>
        <w:t xml:space="preserve"> </w:t>
      </w:r>
      <w:r w:rsidRPr="00B83DFF">
        <w:rPr>
          <w:i/>
          <w:color w:val="161616"/>
          <w:w w:val="105"/>
        </w:rPr>
        <w:t xml:space="preserve">to bring other events to </w:t>
      </w:r>
      <w:r w:rsidRPr="00B83DFF">
        <w:rPr>
          <w:i/>
          <w:color w:val="161616"/>
          <w:spacing w:val="-2"/>
          <w:w w:val="105"/>
        </w:rPr>
        <w:t>light.</w:t>
      </w:r>
    </w:p>
    <w:p w:rsidR="00B83DFF" w:rsidRPr="00B83DFF" w:rsidRDefault="00B83DFF" w:rsidP="00B83DFF">
      <w:pPr>
        <w:pStyle w:val="BodyText"/>
        <w:tabs>
          <w:tab w:val="left" w:leader="dot" w:pos="5884"/>
        </w:tabs>
        <w:ind w:left="119" w:right="103" w:firstLine="10"/>
        <w:rPr>
          <w:i/>
        </w:rPr>
      </w:pPr>
      <w:r w:rsidRPr="00B83DFF">
        <w:rPr>
          <w:i/>
          <w:color w:val="161616"/>
          <w:w w:val="105"/>
        </w:rPr>
        <w:t>Why are you</w:t>
      </w:r>
      <w:r w:rsidRPr="00B83DFF">
        <w:rPr>
          <w:i/>
          <w:color w:val="161616"/>
          <w:spacing w:val="40"/>
          <w:w w:val="105"/>
        </w:rPr>
        <w:t xml:space="preserve"> </w:t>
      </w:r>
      <w:r w:rsidRPr="00B83DFF">
        <w:rPr>
          <w:i/>
          <w:color w:val="161616"/>
          <w:w w:val="105"/>
        </w:rPr>
        <w:t>more concerned about me</w:t>
      </w:r>
      <w:r w:rsidRPr="00B83DFF">
        <w:rPr>
          <w:i/>
          <w:color w:val="161616"/>
          <w:spacing w:val="-1"/>
          <w:w w:val="105"/>
        </w:rPr>
        <w:t xml:space="preserve"> </w:t>
      </w:r>
      <w:r w:rsidRPr="00B83DFF">
        <w:rPr>
          <w:i/>
          <w:color w:val="161616"/>
          <w:w w:val="105"/>
        </w:rPr>
        <w:t>after a</w:t>
      </w:r>
      <w:r w:rsidRPr="00B83DFF">
        <w:rPr>
          <w:i/>
          <w:color w:val="161616"/>
          <w:spacing w:val="-5"/>
          <w:w w:val="105"/>
        </w:rPr>
        <w:t xml:space="preserve"> </w:t>
      </w:r>
      <w:r w:rsidRPr="00B83DFF">
        <w:rPr>
          <w:i/>
          <w:color w:val="161616"/>
          <w:w w:val="105"/>
        </w:rPr>
        <w:t>year</w:t>
      </w:r>
      <w:r w:rsidRPr="00B83DFF">
        <w:rPr>
          <w:i/>
          <w:color w:val="161616"/>
          <w:spacing w:val="74"/>
          <w:w w:val="105"/>
        </w:rPr>
        <w:t xml:space="preserve"> </w:t>
      </w:r>
      <w:r w:rsidRPr="00B83DFF">
        <w:rPr>
          <w:i/>
          <w:color w:val="161616"/>
          <w:w w:val="105"/>
        </w:rPr>
        <w:t>than you ever where in</w:t>
      </w:r>
      <w:r w:rsidRPr="00B83DFF">
        <w:rPr>
          <w:i/>
          <w:color w:val="161616"/>
          <w:spacing w:val="-1"/>
          <w:w w:val="105"/>
        </w:rPr>
        <w:t xml:space="preserve"> </w:t>
      </w:r>
      <w:r w:rsidRPr="00B83DFF">
        <w:rPr>
          <w:i/>
          <w:color w:val="161616"/>
          <w:w w:val="105"/>
        </w:rPr>
        <w:t>investigating people</w:t>
      </w:r>
      <w:r w:rsidRPr="00B83DFF">
        <w:rPr>
          <w:i/>
          <w:color w:val="161616"/>
          <w:spacing w:val="13"/>
          <w:w w:val="105"/>
        </w:rPr>
        <w:t xml:space="preserve"> </w:t>
      </w:r>
      <w:r w:rsidRPr="00B83DFF">
        <w:rPr>
          <w:i/>
          <w:color w:val="161616"/>
          <w:w w:val="105"/>
        </w:rPr>
        <w:t>who</w:t>
      </w:r>
      <w:r w:rsidRPr="00B83DFF">
        <w:rPr>
          <w:i/>
          <w:color w:val="161616"/>
          <w:spacing w:val="13"/>
          <w:w w:val="105"/>
        </w:rPr>
        <w:t xml:space="preserve"> </w:t>
      </w:r>
      <w:r w:rsidRPr="00B83DFF">
        <w:rPr>
          <w:i/>
          <w:color w:val="161616"/>
          <w:w w:val="105"/>
        </w:rPr>
        <w:t>were</w:t>
      </w:r>
      <w:r w:rsidRPr="00B83DFF">
        <w:rPr>
          <w:i/>
          <w:color w:val="161616"/>
          <w:spacing w:val="13"/>
          <w:w w:val="105"/>
        </w:rPr>
        <w:t xml:space="preserve"> </w:t>
      </w:r>
      <w:r w:rsidRPr="00B83DFF">
        <w:rPr>
          <w:i/>
          <w:color w:val="161616"/>
          <w:w w:val="105"/>
        </w:rPr>
        <w:t>actually</w:t>
      </w:r>
      <w:r w:rsidRPr="00B83DFF">
        <w:rPr>
          <w:i/>
          <w:color w:val="161616"/>
          <w:spacing w:val="17"/>
          <w:w w:val="105"/>
        </w:rPr>
        <w:t xml:space="preserve"> </w:t>
      </w:r>
      <w:r w:rsidRPr="00B83DFF">
        <w:rPr>
          <w:i/>
          <w:color w:val="161616"/>
          <w:w w:val="105"/>
        </w:rPr>
        <w:t>stealing</w:t>
      </w:r>
      <w:r w:rsidRPr="00B83DFF">
        <w:rPr>
          <w:i/>
          <w:color w:val="161616"/>
          <w:spacing w:val="12"/>
          <w:w w:val="105"/>
        </w:rPr>
        <w:t xml:space="preserve"> </w:t>
      </w:r>
      <w:r w:rsidRPr="00B83DFF">
        <w:rPr>
          <w:i/>
          <w:color w:val="161616"/>
          <w:w w:val="105"/>
        </w:rPr>
        <w:t>from a</w:t>
      </w:r>
      <w:r w:rsidRPr="00B83DFF">
        <w:rPr>
          <w:i/>
          <w:color w:val="161616"/>
          <w:spacing w:val="-6"/>
          <w:w w:val="105"/>
        </w:rPr>
        <w:t xml:space="preserve"> </w:t>
      </w:r>
      <w:r w:rsidRPr="00B83DFF">
        <w:rPr>
          <w:i/>
          <w:color w:val="161616"/>
          <w:w w:val="105"/>
        </w:rPr>
        <w:t>now defunct</w:t>
      </w:r>
      <w:r w:rsidRPr="00B83DFF">
        <w:rPr>
          <w:i/>
          <w:color w:val="161616"/>
          <w:spacing w:val="17"/>
          <w:w w:val="105"/>
        </w:rPr>
        <w:t xml:space="preserve"> </w:t>
      </w:r>
      <w:r w:rsidRPr="00B83DFF">
        <w:rPr>
          <w:i/>
          <w:color w:val="161616"/>
          <w:w w:val="105"/>
        </w:rPr>
        <w:t>fire company.</w:t>
      </w:r>
      <w:r w:rsidRPr="00B83DFF">
        <w:rPr>
          <w:i/>
          <w:color w:val="161616"/>
          <w:spacing w:val="11"/>
          <w:w w:val="105"/>
        </w:rPr>
        <w:t xml:space="preserve"> </w:t>
      </w:r>
      <w:r w:rsidRPr="00B83DFF">
        <w:rPr>
          <w:i/>
          <w:color w:val="161616"/>
          <w:w w:val="105"/>
        </w:rPr>
        <w:t>They</w:t>
      </w:r>
      <w:r w:rsidRPr="00B83DFF">
        <w:rPr>
          <w:i/>
          <w:color w:val="161616"/>
          <w:spacing w:val="17"/>
          <w:w w:val="105"/>
        </w:rPr>
        <w:t xml:space="preserve"> </w:t>
      </w:r>
      <w:r w:rsidRPr="00B83DFF">
        <w:rPr>
          <w:i/>
          <w:color w:val="161616"/>
          <w:w w:val="105"/>
        </w:rPr>
        <w:t>did</w:t>
      </w:r>
      <w:r w:rsidRPr="00B83DFF">
        <w:rPr>
          <w:i/>
          <w:color w:val="161616"/>
          <w:spacing w:val="34"/>
          <w:w w:val="105"/>
        </w:rPr>
        <w:t xml:space="preserve"> </w:t>
      </w:r>
      <w:r w:rsidRPr="00B83DFF">
        <w:rPr>
          <w:i/>
          <w:color w:val="161616"/>
          <w:w w:val="105"/>
        </w:rPr>
        <w:t>happen to</w:t>
      </w:r>
      <w:r w:rsidRPr="00B83DFF">
        <w:rPr>
          <w:i/>
          <w:color w:val="161616"/>
          <w:spacing w:val="22"/>
          <w:w w:val="105"/>
        </w:rPr>
        <w:t xml:space="preserve"> </w:t>
      </w:r>
      <w:r w:rsidRPr="00B83DFF">
        <w:rPr>
          <w:i/>
          <w:color w:val="161616"/>
          <w:w w:val="105"/>
        </w:rPr>
        <w:t>be two</w:t>
      </w:r>
      <w:r w:rsidRPr="00B83DFF">
        <w:rPr>
          <w:i/>
          <w:color w:val="161616"/>
          <w:spacing w:val="22"/>
          <w:w w:val="105"/>
        </w:rPr>
        <w:t xml:space="preserve"> </w:t>
      </w:r>
      <w:r w:rsidRPr="00B83DFF">
        <w:rPr>
          <w:i/>
          <w:color w:val="161616"/>
          <w:w w:val="105"/>
        </w:rPr>
        <w:t>votes though</w:t>
      </w:r>
      <w:r w:rsidRPr="00B83DFF">
        <w:rPr>
          <w:i/>
          <w:color w:val="161616"/>
          <w:spacing w:val="17"/>
          <w:w w:val="105"/>
        </w:rPr>
        <w:t xml:space="preserve"> </w:t>
      </w:r>
      <w:r w:rsidRPr="00B83DFF">
        <w:rPr>
          <w:i/>
          <w:color w:val="161616"/>
          <w:w w:val="105"/>
        </w:rPr>
        <w:t>on</w:t>
      </w:r>
      <w:r w:rsidRPr="00B83DFF">
        <w:rPr>
          <w:i/>
          <w:color w:val="161616"/>
          <w:spacing w:val="-9"/>
          <w:w w:val="105"/>
        </w:rPr>
        <w:t xml:space="preserve"> </w:t>
      </w:r>
      <w:r w:rsidRPr="00B83DFF">
        <w:rPr>
          <w:i/>
          <w:color w:val="161616"/>
          <w:w w:val="105"/>
        </w:rPr>
        <w:t>a</w:t>
      </w:r>
      <w:r w:rsidRPr="00B83DFF">
        <w:rPr>
          <w:i/>
          <w:color w:val="161616"/>
          <w:spacing w:val="-2"/>
          <w:w w:val="105"/>
        </w:rPr>
        <w:t xml:space="preserve"> </w:t>
      </w:r>
      <w:r w:rsidRPr="00B83DFF">
        <w:rPr>
          <w:i/>
          <w:color w:val="161616"/>
          <w:w w:val="105"/>
        </w:rPr>
        <w:t>committee chaired by a</w:t>
      </w:r>
      <w:r w:rsidRPr="00B83DFF">
        <w:rPr>
          <w:i/>
          <w:color w:val="161616"/>
          <w:spacing w:val="-5"/>
          <w:w w:val="105"/>
        </w:rPr>
        <w:t xml:space="preserve"> </w:t>
      </w:r>
      <w:r w:rsidRPr="00B83DFF">
        <w:rPr>
          <w:i/>
          <w:color w:val="161616"/>
          <w:w w:val="105"/>
        </w:rPr>
        <w:t xml:space="preserve">relative. Same committee that violated OPMA at a </w:t>
      </w:r>
      <w:proofErr w:type="spellStart"/>
      <w:r w:rsidRPr="00B83DFF">
        <w:rPr>
          <w:i/>
          <w:color w:val="161616"/>
          <w:w w:val="105"/>
        </w:rPr>
        <w:t>relatives</w:t>
      </w:r>
      <w:proofErr w:type="spellEnd"/>
      <w:r w:rsidRPr="00B83DFF">
        <w:rPr>
          <w:i/>
          <w:color w:val="161616"/>
          <w:w w:val="105"/>
        </w:rPr>
        <w:t xml:space="preserve"> home and which you subsequently defended</w:t>
      </w:r>
      <w:r>
        <w:rPr>
          <w:i/>
          <w:color w:val="161616"/>
          <w:w w:val="105"/>
        </w:rPr>
        <w:t xml:space="preserve"> </w:t>
      </w:r>
      <w:r w:rsidRPr="00B83DFF">
        <w:rPr>
          <w:i/>
          <w:color w:val="161616"/>
          <w:w w:val="105"/>
        </w:rPr>
        <w:t>who did pay for that liquor at the</w:t>
      </w:r>
      <w:r>
        <w:rPr>
          <w:i/>
          <w:color w:val="161616"/>
          <w:w w:val="105"/>
        </w:rPr>
        <w:t xml:space="preserve"> </w:t>
      </w:r>
      <w:r w:rsidRPr="00B83DFF">
        <w:rPr>
          <w:i/>
          <w:color w:val="161616"/>
          <w:w w:val="105"/>
        </w:rPr>
        <w:t>Town event? As long</w:t>
      </w:r>
      <w:r w:rsidRPr="00B83DFF">
        <w:rPr>
          <w:i/>
          <w:color w:val="161616"/>
          <w:spacing w:val="-5"/>
          <w:w w:val="105"/>
        </w:rPr>
        <w:t xml:space="preserve"> </w:t>
      </w:r>
      <w:r w:rsidRPr="00B83DFF">
        <w:rPr>
          <w:i/>
          <w:color w:val="161616"/>
          <w:w w:val="105"/>
        </w:rPr>
        <w:t>as</w:t>
      </w:r>
      <w:r w:rsidRPr="00B83DFF">
        <w:rPr>
          <w:i/>
          <w:color w:val="161616"/>
          <w:spacing w:val="-9"/>
          <w:w w:val="105"/>
        </w:rPr>
        <w:t xml:space="preserve"> </w:t>
      </w:r>
      <w:r w:rsidRPr="00B83DFF">
        <w:rPr>
          <w:i/>
          <w:color w:val="161616"/>
          <w:w w:val="105"/>
        </w:rPr>
        <w:t>they were</w:t>
      </w:r>
      <w:r w:rsidRPr="00B83DFF">
        <w:rPr>
          <w:i/>
          <w:color w:val="161616"/>
          <w:spacing w:val="-2"/>
          <w:w w:val="105"/>
        </w:rPr>
        <w:t xml:space="preserve"> </w:t>
      </w:r>
      <w:r w:rsidRPr="00B83DFF">
        <w:rPr>
          <w:i/>
          <w:color w:val="161616"/>
          <w:w w:val="105"/>
        </w:rPr>
        <w:t>voting</w:t>
      </w:r>
      <w:r w:rsidRPr="00B83DFF">
        <w:rPr>
          <w:i/>
          <w:color w:val="161616"/>
          <w:spacing w:val="-7"/>
          <w:w w:val="105"/>
        </w:rPr>
        <w:t xml:space="preserve"> </w:t>
      </w:r>
      <w:r w:rsidRPr="00B83DFF">
        <w:rPr>
          <w:i/>
          <w:color w:val="161616"/>
          <w:w w:val="105"/>
        </w:rPr>
        <w:t>a</w:t>
      </w:r>
      <w:r w:rsidRPr="00B83DFF">
        <w:rPr>
          <w:i/>
          <w:color w:val="161616"/>
          <w:spacing w:val="-13"/>
          <w:w w:val="105"/>
        </w:rPr>
        <w:t xml:space="preserve"> </w:t>
      </w:r>
      <w:r w:rsidRPr="00B83DFF">
        <w:rPr>
          <w:i/>
          <w:color w:val="161616"/>
          <w:w w:val="105"/>
        </w:rPr>
        <w:t>certain way,</w:t>
      </w:r>
      <w:r w:rsidRPr="00B83DFF">
        <w:rPr>
          <w:i/>
          <w:color w:val="161616"/>
          <w:spacing w:val="-4"/>
          <w:w w:val="105"/>
        </w:rPr>
        <w:t xml:space="preserve"> </w:t>
      </w:r>
      <w:r w:rsidRPr="00B83DFF">
        <w:rPr>
          <w:i/>
          <w:color w:val="161616"/>
          <w:w w:val="105"/>
        </w:rPr>
        <w:t>things could be</w:t>
      </w:r>
      <w:r w:rsidRPr="00B83DFF">
        <w:rPr>
          <w:i/>
          <w:color w:val="161616"/>
          <w:spacing w:val="-9"/>
          <w:w w:val="105"/>
        </w:rPr>
        <w:t xml:space="preserve"> </w:t>
      </w:r>
      <w:r w:rsidRPr="00B83DFF">
        <w:rPr>
          <w:i/>
          <w:color w:val="161616"/>
          <w:w w:val="105"/>
        </w:rPr>
        <w:t xml:space="preserve">overlooked. Nice Modis </w:t>
      </w:r>
      <w:proofErr w:type="spellStart"/>
      <w:r w:rsidRPr="00B83DFF">
        <w:rPr>
          <w:i/>
          <w:color w:val="161616"/>
          <w:w w:val="105"/>
        </w:rPr>
        <w:t>Operendi</w:t>
      </w:r>
      <w:proofErr w:type="spellEnd"/>
      <w:r w:rsidRPr="00B83DFF">
        <w:rPr>
          <w:i/>
          <w:color w:val="161616"/>
          <w:w w:val="105"/>
        </w:rPr>
        <w:t>.</w:t>
      </w:r>
    </w:p>
    <w:p w:rsidR="00B83DFF" w:rsidRPr="00B83DFF" w:rsidRDefault="00B83DFF" w:rsidP="00B83DFF">
      <w:pPr>
        <w:pStyle w:val="BodyText"/>
        <w:spacing w:line="237" w:lineRule="auto"/>
        <w:ind w:left="119" w:right="253" w:firstLine="3"/>
        <w:rPr>
          <w:i/>
        </w:rPr>
      </w:pPr>
      <w:r w:rsidRPr="00B83DFF">
        <w:rPr>
          <w:i/>
          <w:color w:val="161616"/>
          <w:w w:val="105"/>
        </w:rPr>
        <w:t>Another</w:t>
      </w:r>
      <w:r w:rsidRPr="00B83DFF">
        <w:rPr>
          <w:i/>
          <w:color w:val="161616"/>
          <w:spacing w:val="-1"/>
          <w:w w:val="105"/>
        </w:rPr>
        <w:t xml:space="preserve"> </w:t>
      </w:r>
      <w:r w:rsidRPr="00B83DFF">
        <w:rPr>
          <w:i/>
          <w:color w:val="161616"/>
          <w:w w:val="105"/>
        </w:rPr>
        <w:t xml:space="preserve">example </w:t>
      </w:r>
      <w:proofErr w:type="spellStart"/>
      <w:r w:rsidRPr="00B83DFF">
        <w:rPr>
          <w:i/>
          <w:color w:val="161616"/>
          <w:w w:val="105"/>
        </w:rPr>
        <w:t>example</w:t>
      </w:r>
      <w:proofErr w:type="spellEnd"/>
      <w:r w:rsidRPr="00B83DFF">
        <w:rPr>
          <w:i/>
          <w:color w:val="161616"/>
          <w:w w:val="105"/>
        </w:rPr>
        <w:t>, Mr.</w:t>
      </w:r>
      <w:r w:rsidRPr="00B83DFF">
        <w:rPr>
          <w:i/>
          <w:color w:val="161616"/>
          <w:spacing w:val="-10"/>
          <w:w w:val="105"/>
        </w:rPr>
        <w:t xml:space="preserve"> </w:t>
      </w:r>
      <w:r w:rsidRPr="00B83DFF">
        <w:rPr>
          <w:i/>
          <w:color w:val="161616"/>
          <w:w w:val="105"/>
        </w:rPr>
        <w:t>Fisher complained that</w:t>
      </w:r>
      <w:r w:rsidRPr="00B83DFF">
        <w:rPr>
          <w:i/>
          <w:color w:val="161616"/>
          <w:spacing w:val="-4"/>
          <w:w w:val="105"/>
        </w:rPr>
        <w:t xml:space="preserve"> </w:t>
      </w:r>
      <w:r w:rsidRPr="00B83DFF">
        <w:rPr>
          <w:i/>
          <w:color w:val="161616"/>
          <w:w w:val="105"/>
        </w:rPr>
        <w:t>my</w:t>
      </w:r>
      <w:r w:rsidRPr="00B83DFF">
        <w:rPr>
          <w:i/>
          <w:color w:val="161616"/>
          <w:spacing w:val="-10"/>
          <w:w w:val="105"/>
        </w:rPr>
        <w:t xml:space="preserve"> </w:t>
      </w:r>
      <w:r w:rsidRPr="00B83DFF">
        <w:rPr>
          <w:i/>
          <w:color w:val="161616"/>
          <w:w w:val="105"/>
        </w:rPr>
        <w:t>last petition for</w:t>
      </w:r>
      <w:r w:rsidRPr="00B83DFF">
        <w:rPr>
          <w:i/>
          <w:color w:val="161616"/>
          <w:spacing w:val="-3"/>
          <w:w w:val="105"/>
        </w:rPr>
        <w:t xml:space="preserve"> </w:t>
      </w:r>
      <w:r w:rsidRPr="00B83DFF">
        <w:rPr>
          <w:i/>
          <w:color w:val="161616"/>
          <w:w w:val="105"/>
        </w:rPr>
        <w:t>election I</w:t>
      </w:r>
      <w:r w:rsidRPr="00B83DFF">
        <w:rPr>
          <w:i/>
          <w:color w:val="161616"/>
          <w:spacing w:val="-5"/>
          <w:w w:val="105"/>
        </w:rPr>
        <w:t xml:space="preserve"> </w:t>
      </w:r>
      <w:r w:rsidRPr="00B83DFF">
        <w:rPr>
          <w:i/>
          <w:color w:val="161616"/>
          <w:w w:val="105"/>
        </w:rPr>
        <w:t>garnered the signatures of employees and politics should be</w:t>
      </w:r>
      <w:r w:rsidRPr="00B83DFF">
        <w:rPr>
          <w:i/>
          <w:color w:val="161616"/>
          <w:spacing w:val="-3"/>
          <w:w w:val="105"/>
        </w:rPr>
        <w:t xml:space="preserve"> </w:t>
      </w:r>
      <w:r w:rsidRPr="00B83DFF">
        <w:rPr>
          <w:i/>
          <w:color w:val="161616"/>
          <w:w w:val="105"/>
        </w:rPr>
        <w:t>refrained from with employees. Yet, the petition he just filed contains the signatures of municipal employees.. will the attorney and Mayor speak to him about this?</w:t>
      </w:r>
    </w:p>
    <w:p w:rsidR="00B83DFF" w:rsidRPr="00B83DFF" w:rsidRDefault="00B83DFF" w:rsidP="00B83DFF">
      <w:pPr>
        <w:pStyle w:val="BodyText"/>
        <w:spacing w:line="237" w:lineRule="auto"/>
        <w:ind w:left="123" w:right="282" w:hanging="1"/>
        <w:rPr>
          <w:i/>
        </w:rPr>
      </w:pPr>
      <w:r w:rsidRPr="00B83DFF">
        <w:rPr>
          <w:i/>
          <w:color w:val="161616"/>
          <w:w w:val="105"/>
        </w:rPr>
        <w:t>As another example the tens of thousands of dollars expended investigating claims of harassment brought about by</w:t>
      </w:r>
      <w:r w:rsidRPr="00B83DFF">
        <w:rPr>
          <w:i/>
          <w:color w:val="161616"/>
          <w:spacing w:val="-9"/>
          <w:w w:val="105"/>
        </w:rPr>
        <w:t xml:space="preserve"> </w:t>
      </w:r>
      <w:r w:rsidRPr="00B83DFF">
        <w:rPr>
          <w:i/>
          <w:color w:val="161616"/>
          <w:w w:val="105"/>
        </w:rPr>
        <w:t>an</w:t>
      </w:r>
      <w:r w:rsidRPr="00B83DFF">
        <w:rPr>
          <w:i/>
          <w:color w:val="161616"/>
          <w:spacing w:val="-9"/>
          <w:w w:val="105"/>
        </w:rPr>
        <w:t xml:space="preserve"> </w:t>
      </w:r>
      <w:proofErr w:type="spellStart"/>
      <w:r w:rsidRPr="00B83DFF">
        <w:rPr>
          <w:i/>
          <w:color w:val="161616"/>
          <w:w w:val="105"/>
        </w:rPr>
        <w:t>ex</w:t>
      </w:r>
      <w:r w:rsidRPr="00B83DFF">
        <w:rPr>
          <w:i/>
          <w:color w:val="161616"/>
          <w:spacing w:val="-2"/>
          <w:w w:val="105"/>
        </w:rPr>
        <w:t xml:space="preserve"> </w:t>
      </w:r>
      <w:r w:rsidRPr="00B83DFF">
        <w:rPr>
          <w:i/>
          <w:color w:val="161616"/>
          <w:w w:val="105"/>
        </w:rPr>
        <w:t>employee</w:t>
      </w:r>
      <w:proofErr w:type="spellEnd"/>
      <w:r w:rsidRPr="00B83DFF">
        <w:rPr>
          <w:i/>
          <w:color w:val="161616"/>
          <w:w w:val="105"/>
        </w:rPr>
        <w:t xml:space="preserve"> , which were all</w:t>
      </w:r>
      <w:r w:rsidRPr="00B83DFF">
        <w:rPr>
          <w:i/>
          <w:color w:val="161616"/>
          <w:spacing w:val="-1"/>
          <w:w w:val="105"/>
        </w:rPr>
        <w:t xml:space="preserve"> </w:t>
      </w:r>
      <w:r w:rsidRPr="00B83DFF">
        <w:rPr>
          <w:i/>
          <w:color w:val="161616"/>
          <w:w w:val="105"/>
        </w:rPr>
        <w:t xml:space="preserve">unfounded. </w:t>
      </w:r>
      <w:proofErr w:type="spellStart"/>
      <w:r w:rsidRPr="00B83DFF">
        <w:rPr>
          <w:i/>
          <w:color w:val="161616"/>
          <w:w w:val="105"/>
        </w:rPr>
        <w:t>Unfornutonely</w:t>
      </w:r>
      <w:proofErr w:type="spellEnd"/>
      <w:r w:rsidRPr="00B83DFF">
        <w:rPr>
          <w:i/>
          <w:color w:val="161616"/>
          <w:w w:val="105"/>
        </w:rPr>
        <w:t xml:space="preserve"> the previous attorney was sacked because you felt he hadn't been on YOUR side during those </w:t>
      </w:r>
      <w:r w:rsidRPr="00B83DFF">
        <w:rPr>
          <w:i/>
          <w:color w:val="161616"/>
          <w:spacing w:val="-2"/>
          <w:w w:val="105"/>
        </w:rPr>
        <w:t>investigations.</w:t>
      </w:r>
    </w:p>
    <w:p w:rsidR="00B83DFF" w:rsidRPr="00B83DFF" w:rsidRDefault="00B83DFF" w:rsidP="00B83DFF">
      <w:pPr>
        <w:pStyle w:val="BodyText"/>
        <w:ind w:left="121" w:right="103" w:hanging="4"/>
        <w:rPr>
          <w:i/>
          <w:sz w:val="20"/>
        </w:rPr>
      </w:pPr>
      <w:r w:rsidRPr="00B83DFF">
        <w:rPr>
          <w:i/>
          <w:color w:val="161616"/>
          <w:w w:val="105"/>
        </w:rPr>
        <w:t>The executive sessions leaks by a</w:t>
      </w:r>
      <w:r w:rsidRPr="00B83DFF">
        <w:rPr>
          <w:i/>
          <w:color w:val="161616"/>
          <w:spacing w:val="-9"/>
          <w:w w:val="105"/>
        </w:rPr>
        <w:t xml:space="preserve"> </w:t>
      </w:r>
      <w:r w:rsidRPr="00B83DFF">
        <w:rPr>
          <w:i/>
          <w:color w:val="161616"/>
          <w:w w:val="105"/>
        </w:rPr>
        <w:t>committee member , which became so prevalent that</w:t>
      </w:r>
      <w:r w:rsidRPr="00B83DFF">
        <w:rPr>
          <w:i/>
          <w:color w:val="161616"/>
          <w:spacing w:val="-1"/>
          <w:w w:val="105"/>
        </w:rPr>
        <w:t xml:space="preserve"> </w:t>
      </w:r>
      <w:r w:rsidRPr="00B83DFF">
        <w:rPr>
          <w:i/>
          <w:color w:val="161616"/>
          <w:w w:val="105"/>
        </w:rPr>
        <w:t>the attorney at the</w:t>
      </w:r>
      <w:r w:rsidRPr="00B83DFF">
        <w:rPr>
          <w:i/>
          <w:color w:val="161616"/>
          <w:spacing w:val="-2"/>
          <w:w w:val="105"/>
        </w:rPr>
        <w:t xml:space="preserve"> </w:t>
      </w:r>
      <w:r w:rsidRPr="00B83DFF">
        <w:rPr>
          <w:i/>
          <w:color w:val="161616"/>
          <w:w w:val="105"/>
        </w:rPr>
        <w:t>time had to draft a</w:t>
      </w:r>
      <w:r w:rsidRPr="00B83DFF">
        <w:rPr>
          <w:i/>
          <w:color w:val="161616"/>
          <w:spacing w:val="-1"/>
          <w:w w:val="105"/>
        </w:rPr>
        <w:t xml:space="preserve"> </w:t>
      </w:r>
      <w:r w:rsidRPr="00B83DFF">
        <w:rPr>
          <w:i/>
          <w:color w:val="161616"/>
          <w:w w:val="105"/>
        </w:rPr>
        <w:t>memo explaining the confidentiality of executive session. Giving information to an</w:t>
      </w:r>
      <w:r w:rsidRPr="00B83DFF">
        <w:rPr>
          <w:i/>
          <w:color w:val="161616"/>
          <w:spacing w:val="-2"/>
          <w:w w:val="105"/>
        </w:rPr>
        <w:t xml:space="preserve"> </w:t>
      </w:r>
      <w:r w:rsidRPr="00B83DFF">
        <w:rPr>
          <w:i/>
          <w:color w:val="161616"/>
          <w:w w:val="105"/>
        </w:rPr>
        <w:t>employee/relative</w:t>
      </w:r>
      <w:r w:rsidRPr="00B83DFF">
        <w:rPr>
          <w:i/>
          <w:color w:val="161616"/>
          <w:spacing w:val="40"/>
          <w:w w:val="105"/>
        </w:rPr>
        <w:t xml:space="preserve"> </w:t>
      </w:r>
      <w:r w:rsidRPr="00B83DFF">
        <w:rPr>
          <w:i/>
          <w:color w:val="161616"/>
          <w:w w:val="105"/>
        </w:rPr>
        <w:t>to use</w:t>
      </w:r>
      <w:r w:rsidRPr="00B83DFF">
        <w:rPr>
          <w:i/>
          <w:color w:val="161616"/>
          <w:spacing w:val="-4"/>
          <w:w w:val="105"/>
        </w:rPr>
        <w:t xml:space="preserve"> </w:t>
      </w:r>
      <w:r w:rsidRPr="00B83DFF">
        <w:rPr>
          <w:i/>
          <w:color w:val="161616"/>
          <w:w w:val="105"/>
        </w:rPr>
        <w:t>against the</w:t>
      </w:r>
      <w:r w:rsidRPr="00B83DFF">
        <w:rPr>
          <w:i/>
          <w:color w:val="161616"/>
          <w:spacing w:val="-10"/>
          <w:w w:val="105"/>
        </w:rPr>
        <w:t xml:space="preserve"> </w:t>
      </w:r>
      <w:r w:rsidRPr="00B83DFF">
        <w:rPr>
          <w:i/>
          <w:color w:val="161616"/>
          <w:w w:val="105"/>
        </w:rPr>
        <w:t>committee and the</w:t>
      </w:r>
      <w:r w:rsidRPr="00B83DFF">
        <w:rPr>
          <w:i/>
          <w:color w:val="161616"/>
          <w:spacing w:val="-4"/>
          <w:w w:val="105"/>
        </w:rPr>
        <w:t xml:space="preserve"> </w:t>
      </w:r>
      <w:r w:rsidRPr="00B83DFF">
        <w:rPr>
          <w:i/>
          <w:color w:val="161616"/>
          <w:w w:val="105"/>
        </w:rPr>
        <w:t>town..</w:t>
      </w:r>
      <w:r w:rsidRPr="00B83DFF">
        <w:rPr>
          <w:i/>
          <w:color w:val="161616"/>
          <w:spacing w:val="-9"/>
          <w:w w:val="105"/>
        </w:rPr>
        <w:t xml:space="preserve"> </w:t>
      </w:r>
      <w:r w:rsidRPr="00B83DFF">
        <w:rPr>
          <w:i/>
          <w:color w:val="161616"/>
          <w:w w:val="105"/>
        </w:rPr>
        <w:t>The attorney had</w:t>
      </w:r>
      <w:r w:rsidRPr="00B83DFF">
        <w:rPr>
          <w:i/>
          <w:color w:val="161616"/>
          <w:spacing w:val="-2"/>
          <w:w w:val="105"/>
        </w:rPr>
        <w:t xml:space="preserve"> </w:t>
      </w:r>
      <w:r w:rsidRPr="00B83DFF">
        <w:rPr>
          <w:i/>
          <w:color w:val="161616"/>
          <w:w w:val="105"/>
        </w:rPr>
        <w:t>to remind us twice.</w:t>
      </w:r>
      <w:r w:rsidRPr="00B83DFF">
        <w:rPr>
          <w:i/>
          <w:color w:val="161616"/>
          <w:spacing w:val="40"/>
          <w:w w:val="105"/>
        </w:rPr>
        <w:t xml:space="preserve"> </w:t>
      </w:r>
      <w:r w:rsidRPr="00B83DFF">
        <w:rPr>
          <w:i/>
          <w:color w:val="161616"/>
          <w:w w:val="105"/>
        </w:rPr>
        <w:t>Who was the leaker</w:t>
      </w:r>
      <w:r w:rsidRPr="00B83DFF">
        <w:rPr>
          <w:i/>
          <w:color w:val="161616"/>
          <w:spacing w:val="40"/>
          <w:w w:val="105"/>
        </w:rPr>
        <w:t xml:space="preserve"> </w:t>
      </w:r>
      <w:r w:rsidRPr="00B83DFF">
        <w:rPr>
          <w:i/>
          <w:color w:val="161616"/>
          <w:w w:val="105"/>
        </w:rPr>
        <w:t>we wondered.</w:t>
      </w:r>
    </w:p>
    <w:p w:rsidR="00B83DFF" w:rsidRPr="00B83DFF" w:rsidRDefault="00B83DFF" w:rsidP="00B83DFF">
      <w:pPr>
        <w:pStyle w:val="BodyText"/>
        <w:ind w:left="127" w:right="253" w:hanging="7"/>
        <w:rPr>
          <w:i/>
        </w:rPr>
      </w:pPr>
      <w:r w:rsidRPr="00B83DFF">
        <w:rPr>
          <w:i/>
          <w:color w:val="161616"/>
          <w:w w:val="105"/>
        </w:rPr>
        <w:t>Unilateral decisions costing the</w:t>
      </w:r>
      <w:r w:rsidRPr="00B83DFF">
        <w:rPr>
          <w:i/>
          <w:color w:val="161616"/>
          <w:spacing w:val="-8"/>
          <w:w w:val="105"/>
        </w:rPr>
        <w:t xml:space="preserve"> </w:t>
      </w:r>
      <w:r w:rsidRPr="00B83DFF">
        <w:rPr>
          <w:i/>
          <w:color w:val="161616"/>
          <w:w w:val="105"/>
        </w:rPr>
        <w:t>town</w:t>
      </w:r>
      <w:r w:rsidRPr="00B83DFF">
        <w:rPr>
          <w:i/>
          <w:color w:val="161616"/>
          <w:spacing w:val="-3"/>
          <w:w w:val="105"/>
        </w:rPr>
        <w:t xml:space="preserve"> </w:t>
      </w:r>
      <w:r w:rsidRPr="00B83DFF">
        <w:rPr>
          <w:i/>
          <w:color w:val="161616"/>
          <w:w w:val="105"/>
        </w:rPr>
        <w:t>thousands, your attendance record</w:t>
      </w:r>
      <w:r w:rsidRPr="00B83DFF">
        <w:rPr>
          <w:i/>
          <w:color w:val="161616"/>
          <w:spacing w:val="-2"/>
          <w:w w:val="105"/>
        </w:rPr>
        <w:t xml:space="preserve"> </w:t>
      </w:r>
      <w:r w:rsidRPr="00B83DFF">
        <w:rPr>
          <w:i/>
          <w:color w:val="161616"/>
          <w:w w:val="105"/>
        </w:rPr>
        <w:t>and</w:t>
      </w:r>
      <w:r w:rsidRPr="00B83DFF">
        <w:rPr>
          <w:i/>
          <w:color w:val="161616"/>
          <w:spacing w:val="-1"/>
          <w:w w:val="105"/>
        </w:rPr>
        <w:t xml:space="preserve"> </w:t>
      </w:r>
      <w:r w:rsidRPr="00B83DFF">
        <w:rPr>
          <w:i/>
          <w:color w:val="161616"/>
          <w:w w:val="105"/>
        </w:rPr>
        <w:t>plenty more which I won't get into now.</w:t>
      </w:r>
    </w:p>
    <w:p w:rsidR="00B83DFF" w:rsidRPr="00B83DFF" w:rsidRDefault="00B83DFF" w:rsidP="00B83DFF">
      <w:pPr>
        <w:pStyle w:val="BodyText"/>
        <w:ind w:left="125" w:hanging="5"/>
        <w:rPr>
          <w:i/>
          <w:sz w:val="20"/>
        </w:rPr>
      </w:pPr>
      <w:r w:rsidRPr="00B83DFF">
        <w:rPr>
          <w:i/>
          <w:color w:val="161616"/>
          <w:w w:val="105"/>
        </w:rPr>
        <w:t>Unfortunately</w:t>
      </w:r>
      <w:r w:rsidRPr="00B83DFF">
        <w:rPr>
          <w:i/>
          <w:color w:val="161616"/>
          <w:spacing w:val="26"/>
          <w:w w:val="105"/>
        </w:rPr>
        <w:t xml:space="preserve"> </w:t>
      </w:r>
      <w:r w:rsidRPr="00B83DFF">
        <w:rPr>
          <w:i/>
          <w:color w:val="161616"/>
          <w:w w:val="105"/>
        </w:rPr>
        <w:t>your only reason</w:t>
      </w:r>
      <w:r w:rsidRPr="00B83DFF">
        <w:rPr>
          <w:i/>
          <w:color w:val="161616"/>
          <w:spacing w:val="-4"/>
          <w:w w:val="105"/>
        </w:rPr>
        <w:t xml:space="preserve"> </w:t>
      </w:r>
      <w:r w:rsidRPr="00B83DFF">
        <w:rPr>
          <w:i/>
          <w:color w:val="161616"/>
          <w:w w:val="105"/>
        </w:rPr>
        <w:t>for being up</w:t>
      </w:r>
      <w:r w:rsidRPr="00B83DFF">
        <w:rPr>
          <w:i/>
          <w:color w:val="161616"/>
          <w:spacing w:val="-7"/>
          <w:w w:val="105"/>
        </w:rPr>
        <w:t xml:space="preserve"> </w:t>
      </w:r>
      <w:r w:rsidRPr="00B83DFF">
        <w:rPr>
          <w:i/>
          <w:color w:val="161616"/>
          <w:w w:val="105"/>
        </w:rPr>
        <w:t>there</w:t>
      </w:r>
      <w:r w:rsidRPr="00B83DFF">
        <w:rPr>
          <w:i/>
          <w:color w:val="161616"/>
          <w:spacing w:val="-1"/>
          <w:w w:val="105"/>
        </w:rPr>
        <w:t xml:space="preserve"> </w:t>
      </w:r>
      <w:r w:rsidRPr="00B83DFF">
        <w:rPr>
          <w:i/>
          <w:color w:val="161616"/>
          <w:w w:val="105"/>
        </w:rPr>
        <w:t>is</w:t>
      </w:r>
      <w:r w:rsidRPr="00B83DFF">
        <w:rPr>
          <w:i/>
          <w:color w:val="161616"/>
          <w:spacing w:val="-8"/>
          <w:w w:val="105"/>
        </w:rPr>
        <w:t xml:space="preserve"> </w:t>
      </w:r>
      <w:r w:rsidRPr="00B83DFF">
        <w:rPr>
          <w:i/>
          <w:color w:val="161616"/>
          <w:w w:val="105"/>
        </w:rPr>
        <w:t>to be</w:t>
      </w:r>
      <w:r w:rsidRPr="00B83DFF">
        <w:rPr>
          <w:i/>
          <w:color w:val="161616"/>
          <w:spacing w:val="-7"/>
          <w:w w:val="105"/>
        </w:rPr>
        <w:t xml:space="preserve"> </w:t>
      </w:r>
      <w:r w:rsidRPr="00B83DFF">
        <w:rPr>
          <w:i/>
          <w:color w:val="161616"/>
          <w:w w:val="105"/>
        </w:rPr>
        <w:t>the</w:t>
      </w:r>
      <w:r w:rsidRPr="00B83DFF">
        <w:rPr>
          <w:i/>
          <w:color w:val="161616"/>
          <w:spacing w:val="-1"/>
          <w:w w:val="105"/>
        </w:rPr>
        <w:t xml:space="preserve"> </w:t>
      </w:r>
      <w:r w:rsidRPr="00B83DFF">
        <w:rPr>
          <w:i/>
          <w:color w:val="161616"/>
          <w:w w:val="105"/>
        </w:rPr>
        <w:t>behind</w:t>
      </w:r>
      <w:r w:rsidRPr="00B83DFF">
        <w:rPr>
          <w:i/>
          <w:color w:val="161616"/>
          <w:spacing w:val="-3"/>
          <w:w w:val="105"/>
        </w:rPr>
        <w:t xml:space="preserve"> </w:t>
      </w:r>
      <w:r w:rsidRPr="00B83DFF">
        <w:rPr>
          <w:i/>
          <w:color w:val="161616"/>
          <w:w w:val="105"/>
        </w:rPr>
        <w:t>the</w:t>
      </w:r>
      <w:r w:rsidRPr="00B83DFF">
        <w:rPr>
          <w:i/>
          <w:color w:val="161616"/>
          <w:spacing w:val="-4"/>
          <w:w w:val="105"/>
        </w:rPr>
        <w:t xml:space="preserve"> </w:t>
      </w:r>
      <w:r w:rsidRPr="00B83DFF">
        <w:rPr>
          <w:i/>
          <w:color w:val="161616"/>
          <w:w w:val="105"/>
        </w:rPr>
        <w:t>scenes vindictive operator against employees, residents and fellow committee members.</w:t>
      </w:r>
    </w:p>
    <w:p w:rsidR="00B83DFF" w:rsidRPr="00B83DFF" w:rsidRDefault="00B83DFF" w:rsidP="00B83DFF">
      <w:r w:rsidRPr="00B83DFF">
        <w:rPr>
          <w:i/>
          <w:w w:val="105"/>
        </w:rPr>
        <w:t>Stop</w:t>
      </w:r>
      <w:r w:rsidRPr="00B83DFF">
        <w:rPr>
          <w:i/>
          <w:spacing w:val="7"/>
          <w:w w:val="105"/>
        </w:rPr>
        <w:t xml:space="preserve"> </w:t>
      </w:r>
      <w:r w:rsidRPr="00B83DFF">
        <w:rPr>
          <w:i/>
          <w:w w:val="105"/>
        </w:rPr>
        <w:t>using</w:t>
      </w:r>
      <w:r w:rsidRPr="00B83DFF">
        <w:rPr>
          <w:i/>
          <w:spacing w:val="6"/>
          <w:w w:val="105"/>
        </w:rPr>
        <w:t xml:space="preserve"> </w:t>
      </w:r>
      <w:r w:rsidRPr="00B83DFF">
        <w:rPr>
          <w:i/>
          <w:w w:val="105"/>
        </w:rPr>
        <w:t>my</w:t>
      </w:r>
      <w:r w:rsidRPr="00B83DFF">
        <w:rPr>
          <w:i/>
          <w:spacing w:val="4"/>
          <w:w w:val="105"/>
        </w:rPr>
        <w:t xml:space="preserve"> na</w:t>
      </w:r>
      <w:r w:rsidRPr="00B83DFF">
        <w:rPr>
          <w:i/>
          <w:spacing w:val="-2"/>
          <w:w w:val="105"/>
        </w:rPr>
        <w:t>me</w:t>
      </w:r>
      <w:r w:rsidRPr="00B83DFF">
        <w:rPr>
          <w:spacing w:val="-2"/>
          <w:w w:val="105"/>
        </w:rPr>
        <w:t>.</w:t>
      </w:r>
    </w:p>
    <w:p w:rsidR="00B83DFF" w:rsidRPr="00B83DFF" w:rsidRDefault="00B83DFF" w:rsidP="00B83DFF">
      <w:pPr>
        <w:pStyle w:val="BodyText"/>
        <w:spacing w:before="2"/>
        <w:rPr>
          <w:i/>
        </w:rPr>
      </w:pPr>
    </w:p>
    <w:p w:rsidR="00B83DFF" w:rsidRPr="00B83DFF" w:rsidRDefault="00B83DFF" w:rsidP="00B83DFF">
      <w:pPr>
        <w:pStyle w:val="BodyText"/>
        <w:ind w:left="125" w:right="7355"/>
        <w:rPr>
          <w:i/>
        </w:rPr>
      </w:pPr>
      <w:r w:rsidRPr="00B83DFF">
        <w:rPr>
          <w:i/>
          <w:color w:val="161616"/>
          <w:w w:val="105"/>
        </w:rPr>
        <w:t>William</w:t>
      </w:r>
      <w:r w:rsidRPr="00B83DFF">
        <w:rPr>
          <w:i/>
          <w:color w:val="161616"/>
          <w:spacing w:val="-8"/>
          <w:w w:val="105"/>
        </w:rPr>
        <w:t xml:space="preserve"> </w:t>
      </w:r>
      <w:r w:rsidRPr="00B83DFF">
        <w:rPr>
          <w:i/>
          <w:color w:val="161616"/>
          <w:spacing w:val="-2"/>
          <w:w w:val="105"/>
        </w:rPr>
        <w:t>Morrison</w:t>
      </w:r>
    </w:p>
    <w:p w:rsidR="00374F63" w:rsidRDefault="00374F63" w:rsidP="00017EEE">
      <w:r>
        <w:lastRenderedPageBreak/>
        <w:t xml:space="preserve">Ms. Chammings said she was disturbed someone who was not in attendance was being bashed.  Ms. Chammings said she was the one who asked him to stay longer because his house was not sold because the budget was being finalized and we needed enough people to vote for what we wanted so she asked him to stay though the May 4, 2021 meeting.  Ms. Chammings said she agreed with his letter and said he should not have been </w:t>
      </w:r>
      <w:r w:rsidR="0066062B">
        <w:t>lambasted</w:t>
      </w:r>
      <w:bookmarkStart w:id="0" w:name="_GoBack"/>
      <w:bookmarkEnd w:id="0"/>
      <w:r>
        <w:t>.  Ms. Chammings thanked Mayor Scott for allowing her to read the letter into the record.</w:t>
      </w:r>
    </w:p>
    <w:p w:rsidR="00B83DFF" w:rsidRDefault="00B83DFF" w:rsidP="00017EEE"/>
    <w:p w:rsidR="00B83DFF" w:rsidRDefault="00B83DFF" w:rsidP="00017EEE">
      <w:r>
        <w:t xml:space="preserve">Mrs. Kathy Draghi said she really wished the township committee would stop the animosity and do their jobs.  Stop the “Gotchas”.  When Ms. Chammings was reading that letter she remembered when she was in the same position with Mr. Morrison </w:t>
      </w:r>
      <w:r w:rsidR="0066062B">
        <w:t>lambasted</w:t>
      </w:r>
      <w:r>
        <w:t xml:space="preserve"> her and she hoped the committee could move forward and work together.  </w:t>
      </w:r>
    </w:p>
    <w:p w:rsidR="00374F63" w:rsidRPr="00932CA1" w:rsidRDefault="00374F63" w:rsidP="00017EEE"/>
    <w:p w:rsidR="00A977F2" w:rsidRPr="0094541F" w:rsidRDefault="00A977F2" w:rsidP="00F14E0D">
      <w:r>
        <w:t>Seeing no one else who wished to speak, this portion of the meeting was closed.</w:t>
      </w:r>
    </w:p>
    <w:p w:rsidR="00F14E0D" w:rsidRDefault="00F14E0D" w:rsidP="00F14E0D">
      <w:pPr>
        <w:rPr>
          <w:b/>
        </w:rPr>
      </w:pPr>
    </w:p>
    <w:p w:rsidR="00F14E0D" w:rsidRDefault="00F14E0D" w:rsidP="00F14E0D">
      <w:r>
        <w:rPr>
          <w:b/>
        </w:rPr>
        <w:t>ATTORNEY’S REPORT</w:t>
      </w:r>
      <w:r w:rsidR="00A977F2">
        <w:rPr>
          <w:b/>
        </w:rPr>
        <w:t xml:space="preserve">: </w:t>
      </w:r>
      <w:r w:rsidR="00A977F2">
        <w:t xml:space="preserve"> Mr. Vex </w:t>
      </w:r>
      <w:r w:rsidR="00591E70">
        <w:t>said he had only Executive Session items for discussion and told the public that after Executive Session there may be action taken.</w:t>
      </w:r>
    </w:p>
    <w:p w:rsidR="00EE2823" w:rsidRDefault="00EE2823" w:rsidP="00F14E0D"/>
    <w:p w:rsidR="00EE2823" w:rsidRPr="00EE2823" w:rsidRDefault="00EE2823" w:rsidP="00F14E0D">
      <w:pPr>
        <w:rPr>
          <w:b/>
        </w:rPr>
      </w:pPr>
      <w:r>
        <w:rPr>
          <w:b/>
        </w:rPr>
        <w:t xml:space="preserve">RETURN TO EXECUTIVE SESSION </w:t>
      </w:r>
    </w:p>
    <w:p w:rsidR="00EE2823" w:rsidRDefault="00005941" w:rsidP="00975464">
      <w:r>
        <w:t>The Township Committee re-entered Executive Session at 8:</w:t>
      </w:r>
      <w:r w:rsidR="00453AA3">
        <w:t>40</w:t>
      </w:r>
      <w:r>
        <w:t xml:space="preserve"> p.m. and adjourned Executive Session at 9:</w:t>
      </w:r>
      <w:r w:rsidR="00453AA3">
        <w:t>30</w:t>
      </w:r>
      <w:r>
        <w:t xml:space="preserve"> p.m</w:t>
      </w:r>
      <w:r w:rsidR="00F2066E">
        <w:t xml:space="preserve">.  </w:t>
      </w:r>
    </w:p>
    <w:p w:rsidR="00EE2823" w:rsidRDefault="00EE2823" w:rsidP="00975464"/>
    <w:p w:rsidR="0062449E" w:rsidRDefault="006D7376" w:rsidP="00453AA3">
      <w:pPr>
        <w:rPr>
          <w:b/>
        </w:rPr>
      </w:pPr>
      <w:r>
        <w:rPr>
          <w:b/>
        </w:rPr>
        <w:t>RESOLUTION 2022-0</w:t>
      </w:r>
      <w:r w:rsidR="00453AA3">
        <w:rPr>
          <w:b/>
        </w:rPr>
        <w:t>85</w:t>
      </w:r>
      <w:r>
        <w:rPr>
          <w:b/>
        </w:rPr>
        <w:tab/>
      </w:r>
      <w:r w:rsidR="00453AA3">
        <w:rPr>
          <w:b/>
        </w:rPr>
        <w:t>Approving Settlement Agreement</w:t>
      </w:r>
    </w:p>
    <w:p w:rsidR="00453AA3" w:rsidRDefault="00591E70" w:rsidP="00453AA3">
      <w:pPr>
        <w:jc w:val="both"/>
      </w:pPr>
      <w:r>
        <w:br/>
      </w:r>
      <w:r>
        <w:tab/>
      </w:r>
      <w:r w:rsidR="00453AA3">
        <w:rPr>
          <w:b/>
          <w:bCs/>
        </w:rPr>
        <w:t>WHEREAS,</w:t>
      </w:r>
      <w:r w:rsidR="00453AA3">
        <w:t xml:space="preserve"> certain complaints and concerns were submitted to the Township Committee for their consideration, including, but not limited to, claims of excessive off-duty work required between August of 2021 and the date of this Agreement; and</w:t>
      </w:r>
    </w:p>
    <w:p w:rsidR="00453AA3" w:rsidRDefault="00453AA3" w:rsidP="00453AA3">
      <w:pPr>
        <w:jc w:val="both"/>
      </w:pPr>
    </w:p>
    <w:p w:rsidR="00453AA3" w:rsidRDefault="00453AA3" w:rsidP="00453AA3">
      <w:pPr>
        <w:ind w:firstLine="720"/>
        <w:jc w:val="both"/>
      </w:pPr>
      <w:r>
        <w:rPr>
          <w:b/>
        </w:rPr>
        <w:t>WHEREAS</w:t>
      </w:r>
      <w:r>
        <w:rPr>
          <w:bCs/>
        </w:rPr>
        <w:t>,</w:t>
      </w:r>
      <w:r>
        <w:t xml:space="preserve"> the Township Committee has considered said complaints and concerns and concluded that it is in the best interests of the Township to resolve said complaints and concerns amicably.</w:t>
      </w:r>
    </w:p>
    <w:p w:rsidR="00453AA3" w:rsidRDefault="00453AA3" w:rsidP="00453AA3">
      <w:pPr>
        <w:ind w:firstLine="720"/>
        <w:jc w:val="both"/>
      </w:pPr>
    </w:p>
    <w:p w:rsidR="00453AA3" w:rsidRDefault="00453AA3" w:rsidP="00453AA3">
      <w:pPr>
        <w:ind w:firstLine="720"/>
        <w:jc w:val="both"/>
      </w:pPr>
      <w:r>
        <w:rPr>
          <w:b/>
        </w:rPr>
        <w:t xml:space="preserve">NOW, THEREFORE, BE IT RESOLVED </w:t>
      </w:r>
      <w:r>
        <w:rPr>
          <w:bCs/>
        </w:rPr>
        <w:t>by</w:t>
      </w:r>
      <w:r>
        <w:t xml:space="preserve"> the Township Committee of the Township of Stillwater that the negotiated settlement of said claims be accepted and the Settlement Agreement prepared by Labor Counsel and presented to the Township Committee be executed forthwith.</w:t>
      </w:r>
    </w:p>
    <w:p w:rsidR="00EB3C01" w:rsidRDefault="00EB3C01" w:rsidP="00453AA3">
      <w:pPr>
        <w:ind w:firstLine="720"/>
        <w:jc w:val="both"/>
      </w:pPr>
    </w:p>
    <w:p w:rsidR="006D7376" w:rsidRDefault="006D7376" w:rsidP="00975464">
      <w:pPr>
        <w:rPr>
          <w:b/>
        </w:rPr>
      </w:pPr>
      <w:r>
        <w:rPr>
          <w:rFonts w:eastAsia="Calibri"/>
        </w:rPr>
        <w:t>A</w:t>
      </w:r>
      <w:r w:rsidRPr="002610E8">
        <w:rPr>
          <w:rFonts w:eastAsia="Calibri"/>
        </w:rPr>
        <w:t xml:space="preserve"> motion was made by M</w:t>
      </w:r>
      <w:r>
        <w:rPr>
          <w:rFonts w:eastAsia="Calibri"/>
        </w:rPr>
        <w:t>r</w:t>
      </w:r>
      <w:r w:rsidRPr="002610E8">
        <w:rPr>
          <w:rFonts w:eastAsia="Calibri"/>
        </w:rPr>
        <w:t xml:space="preserve">. </w:t>
      </w:r>
      <w:r w:rsidR="00EB3C01">
        <w:rPr>
          <w:rFonts w:eastAsia="Calibri"/>
        </w:rPr>
        <w:t>Fisher</w:t>
      </w:r>
      <w:r>
        <w:rPr>
          <w:rFonts w:eastAsia="Calibri"/>
        </w:rPr>
        <w:t xml:space="preserve"> </w:t>
      </w:r>
      <w:r w:rsidRPr="002610E8">
        <w:rPr>
          <w:rFonts w:eastAsia="Calibri"/>
        </w:rPr>
        <w:t>to adopt the</w:t>
      </w:r>
      <w:r>
        <w:rPr>
          <w:rFonts w:eastAsia="Calibri"/>
          <w:b/>
        </w:rPr>
        <w:t xml:space="preserve"> Resolution 2022-0</w:t>
      </w:r>
      <w:r w:rsidR="00EB3C01">
        <w:rPr>
          <w:rFonts w:eastAsia="Calibri"/>
          <w:b/>
        </w:rPr>
        <w:t>85</w:t>
      </w:r>
      <w:r>
        <w:rPr>
          <w:rFonts w:eastAsia="Calibri"/>
          <w:b/>
        </w:rPr>
        <w:t>,</w:t>
      </w:r>
      <w:r w:rsidRPr="002610E8">
        <w:rPr>
          <w:rFonts w:eastAsia="Calibri"/>
        </w:rPr>
        <w:t xml:space="preserve"> seconded by </w:t>
      </w:r>
      <w:r w:rsidR="00EB3C01">
        <w:rPr>
          <w:rFonts w:eastAsia="Calibri"/>
        </w:rPr>
        <w:t>Mr. Barta</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w:t>
      </w:r>
      <w:r w:rsidR="00EB3C01">
        <w:rPr>
          <w:sz w:val="22"/>
          <w:szCs w:val="22"/>
        </w:rPr>
        <w:t>no</w:t>
      </w:r>
      <w:r>
        <w:rPr>
          <w:sz w:val="22"/>
          <w:szCs w:val="22"/>
        </w:rPr>
        <w:t xml:space="preserve">, Mr. Fisher, yes, Ms. Chammings, </w:t>
      </w:r>
      <w:r w:rsidR="00EB3C01">
        <w:rPr>
          <w:sz w:val="22"/>
          <w:szCs w:val="22"/>
        </w:rPr>
        <w:t>no</w:t>
      </w:r>
      <w:r>
        <w:rPr>
          <w:sz w:val="22"/>
          <w:szCs w:val="22"/>
        </w:rPr>
        <w:t xml:space="preserve">, Mayor Scott, yes.  </w:t>
      </w:r>
    </w:p>
    <w:p w:rsidR="005930C9" w:rsidRPr="00A977F2" w:rsidRDefault="005930C9" w:rsidP="00975464">
      <w:r w:rsidRPr="00A977F2">
        <w:t xml:space="preserve">There being no further business, Mr. </w:t>
      </w:r>
      <w:r w:rsidR="00A96B20" w:rsidRPr="00A977F2">
        <w:t>Fisher</w:t>
      </w:r>
      <w:r w:rsidRPr="00A977F2">
        <w:t xml:space="preserve"> made a motion to adjourn the </w:t>
      </w:r>
      <w:r w:rsidR="00F0657D" w:rsidRPr="00A977F2">
        <w:t>m</w:t>
      </w:r>
      <w:r w:rsidRPr="00A977F2">
        <w:t>eeting</w:t>
      </w:r>
      <w:r w:rsidR="009343A2" w:rsidRPr="00A977F2">
        <w:t xml:space="preserve"> at </w:t>
      </w:r>
      <w:r w:rsidR="00A977F2">
        <w:t>9</w:t>
      </w:r>
      <w:r w:rsidR="00A96B20" w:rsidRPr="00A977F2">
        <w:t>:</w:t>
      </w:r>
      <w:r w:rsidR="00A977F2">
        <w:t>4</w:t>
      </w:r>
      <w:r w:rsidR="00F2066E">
        <w:t>5</w:t>
      </w:r>
      <w:r w:rsidR="00A96B20" w:rsidRPr="00A977F2">
        <w:t xml:space="preserve"> </w:t>
      </w:r>
      <w:r w:rsidR="00F0657D" w:rsidRPr="00A977F2">
        <w:t>p.m., seconded</w:t>
      </w:r>
      <w:r w:rsidR="00EB7B8D" w:rsidRPr="00A977F2">
        <w:t xml:space="preserve"> by M</w:t>
      </w:r>
      <w:r w:rsidR="00A5750F" w:rsidRPr="00A977F2">
        <w:t>r</w:t>
      </w:r>
      <w:r w:rsidR="00932932" w:rsidRPr="00A977F2">
        <w:t>s</w:t>
      </w:r>
      <w:r w:rsidR="00A5750F" w:rsidRPr="00A977F2">
        <w:t xml:space="preserve">. </w:t>
      </w:r>
      <w:r w:rsidR="00932932" w:rsidRPr="00A977F2">
        <w:t xml:space="preserve">Rumsey. </w:t>
      </w:r>
      <w:r w:rsidR="00EB7B8D" w:rsidRPr="00A977F2">
        <w:t xml:space="preserve">  In a voice vote, all were in favor.</w:t>
      </w:r>
    </w:p>
    <w:p w:rsidR="00EB7B8D" w:rsidRPr="00A977F2" w:rsidRDefault="00EB7B8D" w:rsidP="00975464"/>
    <w:p w:rsidR="00EB7B8D" w:rsidRDefault="00EB7B8D" w:rsidP="00975464">
      <w:r w:rsidRPr="00A977F2">
        <w:t>Respectfully submitted,</w:t>
      </w:r>
    </w:p>
    <w:p w:rsidR="00591E70" w:rsidRDefault="00591E70" w:rsidP="00975464"/>
    <w:p w:rsidR="00591E70" w:rsidRDefault="00591E70" w:rsidP="00975464"/>
    <w:p w:rsidR="00EB7B8D" w:rsidRPr="00A977F2" w:rsidRDefault="00EB7B8D" w:rsidP="00975464"/>
    <w:p w:rsidR="00975464" w:rsidRDefault="00EB7B8D" w:rsidP="00F2066E">
      <w:pPr>
        <w:rPr>
          <w:bCs/>
          <w:sz w:val="22"/>
          <w:szCs w:val="22"/>
        </w:rPr>
      </w:pPr>
      <w:r w:rsidRPr="00A977F2">
        <w:t>Lynda Knott, RMC</w:t>
      </w:r>
    </w:p>
    <w:sectPr w:rsidR="00975464"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3"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2"/>
  </w:num>
  <w:num w:numId="7">
    <w:abstractNumId w:val="19"/>
  </w:num>
  <w:num w:numId="8">
    <w:abstractNumId w:val="16"/>
  </w:num>
  <w:num w:numId="9">
    <w:abstractNumId w:val="22"/>
  </w:num>
  <w:num w:numId="10">
    <w:abstractNumId w:val="4"/>
  </w:num>
  <w:num w:numId="11">
    <w:abstractNumId w:val="18"/>
  </w:num>
  <w:num w:numId="12">
    <w:abstractNumId w:val="17"/>
  </w:num>
  <w:num w:numId="13">
    <w:abstractNumId w:val="6"/>
  </w:num>
  <w:num w:numId="14">
    <w:abstractNumId w:val="13"/>
  </w:num>
  <w:num w:numId="15">
    <w:abstractNumId w:val="8"/>
  </w:num>
  <w:num w:numId="16">
    <w:abstractNumId w:val="10"/>
  </w:num>
  <w:num w:numId="17">
    <w:abstractNumId w:val="14"/>
  </w:num>
  <w:num w:numId="18">
    <w:abstractNumId w:val="20"/>
  </w:num>
  <w:num w:numId="19">
    <w:abstractNumId w:val="15"/>
  </w:num>
  <w:num w:numId="20">
    <w:abstractNumId w:val="7"/>
  </w:num>
  <w:num w:numId="21">
    <w:abstractNumId w:val="11"/>
  </w:num>
  <w:num w:numId="22">
    <w:abstractNumId w:val="5"/>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5941"/>
    <w:rsid w:val="00006EEA"/>
    <w:rsid w:val="0001657C"/>
    <w:rsid w:val="00017EEE"/>
    <w:rsid w:val="00054B2D"/>
    <w:rsid w:val="00061FE2"/>
    <w:rsid w:val="00062B71"/>
    <w:rsid w:val="000652C3"/>
    <w:rsid w:val="0006775E"/>
    <w:rsid w:val="00067E76"/>
    <w:rsid w:val="00082131"/>
    <w:rsid w:val="00094B41"/>
    <w:rsid w:val="000B375F"/>
    <w:rsid w:val="000B4EFD"/>
    <w:rsid w:val="000B7972"/>
    <w:rsid w:val="000B7E2A"/>
    <w:rsid w:val="000D7561"/>
    <w:rsid w:val="000D7967"/>
    <w:rsid w:val="000E1A9A"/>
    <w:rsid w:val="000F73BD"/>
    <w:rsid w:val="00101F16"/>
    <w:rsid w:val="00107C91"/>
    <w:rsid w:val="0011179D"/>
    <w:rsid w:val="00122A3A"/>
    <w:rsid w:val="00137679"/>
    <w:rsid w:val="00142AF0"/>
    <w:rsid w:val="00144C02"/>
    <w:rsid w:val="00151F0A"/>
    <w:rsid w:val="00156F27"/>
    <w:rsid w:val="00172BC3"/>
    <w:rsid w:val="00174B71"/>
    <w:rsid w:val="00184F52"/>
    <w:rsid w:val="00187944"/>
    <w:rsid w:val="001A4226"/>
    <w:rsid w:val="001A4E2B"/>
    <w:rsid w:val="001B2BB8"/>
    <w:rsid w:val="001B363D"/>
    <w:rsid w:val="001C3A39"/>
    <w:rsid w:val="001E5575"/>
    <w:rsid w:val="00202711"/>
    <w:rsid w:val="0020762A"/>
    <w:rsid w:val="00211082"/>
    <w:rsid w:val="00212E84"/>
    <w:rsid w:val="002172B4"/>
    <w:rsid w:val="002321F5"/>
    <w:rsid w:val="00232627"/>
    <w:rsid w:val="00232BD6"/>
    <w:rsid w:val="0023761B"/>
    <w:rsid w:val="0024641C"/>
    <w:rsid w:val="00251DE7"/>
    <w:rsid w:val="00253F49"/>
    <w:rsid w:val="0025606E"/>
    <w:rsid w:val="002562C7"/>
    <w:rsid w:val="00296297"/>
    <w:rsid w:val="002A527D"/>
    <w:rsid w:val="002A6BBE"/>
    <w:rsid w:val="002B0AC2"/>
    <w:rsid w:val="002B55A5"/>
    <w:rsid w:val="002C2B05"/>
    <w:rsid w:val="002C46E1"/>
    <w:rsid w:val="002D72DD"/>
    <w:rsid w:val="002E0936"/>
    <w:rsid w:val="002E3B63"/>
    <w:rsid w:val="002E7636"/>
    <w:rsid w:val="002E7968"/>
    <w:rsid w:val="002F091D"/>
    <w:rsid w:val="00300A58"/>
    <w:rsid w:val="00306051"/>
    <w:rsid w:val="003143A3"/>
    <w:rsid w:val="003260CE"/>
    <w:rsid w:val="00326C95"/>
    <w:rsid w:val="00326FC7"/>
    <w:rsid w:val="00332E82"/>
    <w:rsid w:val="003407B6"/>
    <w:rsid w:val="00342A63"/>
    <w:rsid w:val="00342DCB"/>
    <w:rsid w:val="003523BC"/>
    <w:rsid w:val="00352D86"/>
    <w:rsid w:val="00354AD5"/>
    <w:rsid w:val="0036298D"/>
    <w:rsid w:val="00365BAC"/>
    <w:rsid w:val="003718B2"/>
    <w:rsid w:val="00374F63"/>
    <w:rsid w:val="00385284"/>
    <w:rsid w:val="00392CAB"/>
    <w:rsid w:val="003963D4"/>
    <w:rsid w:val="003A5AF7"/>
    <w:rsid w:val="003A78E0"/>
    <w:rsid w:val="003B011A"/>
    <w:rsid w:val="003B2ECE"/>
    <w:rsid w:val="003B5B96"/>
    <w:rsid w:val="003D10DC"/>
    <w:rsid w:val="003D41E0"/>
    <w:rsid w:val="003D6306"/>
    <w:rsid w:val="003E60B3"/>
    <w:rsid w:val="003F05EC"/>
    <w:rsid w:val="003F71FC"/>
    <w:rsid w:val="004124BC"/>
    <w:rsid w:val="0042303E"/>
    <w:rsid w:val="00423AF9"/>
    <w:rsid w:val="004253F7"/>
    <w:rsid w:val="0042610B"/>
    <w:rsid w:val="004503C3"/>
    <w:rsid w:val="00453AA3"/>
    <w:rsid w:val="00457219"/>
    <w:rsid w:val="004757ED"/>
    <w:rsid w:val="00487E07"/>
    <w:rsid w:val="00496D65"/>
    <w:rsid w:val="004A529A"/>
    <w:rsid w:val="004D694B"/>
    <w:rsid w:val="004D72C8"/>
    <w:rsid w:val="004D78D4"/>
    <w:rsid w:val="004E0D9C"/>
    <w:rsid w:val="004E6E91"/>
    <w:rsid w:val="004F2189"/>
    <w:rsid w:val="00505DA7"/>
    <w:rsid w:val="00513AF0"/>
    <w:rsid w:val="00520C91"/>
    <w:rsid w:val="00525150"/>
    <w:rsid w:val="00531011"/>
    <w:rsid w:val="00541D61"/>
    <w:rsid w:val="00542DD7"/>
    <w:rsid w:val="00553A1D"/>
    <w:rsid w:val="005547B7"/>
    <w:rsid w:val="005636BE"/>
    <w:rsid w:val="00563CF3"/>
    <w:rsid w:val="00567AF5"/>
    <w:rsid w:val="00573531"/>
    <w:rsid w:val="00575FF5"/>
    <w:rsid w:val="00577E3E"/>
    <w:rsid w:val="005809EC"/>
    <w:rsid w:val="00591D59"/>
    <w:rsid w:val="00591E70"/>
    <w:rsid w:val="0059309F"/>
    <w:rsid w:val="005930C9"/>
    <w:rsid w:val="00594C6A"/>
    <w:rsid w:val="005C00D7"/>
    <w:rsid w:val="005E74D4"/>
    <w:rsid w:val="005F7B2E"/>
    <w:rsid w:val="006134C9"/>
    <w:rsid w:val="0062449E"/>
    <w:rsid w:val="006269A6"/>
    <w:rsid w:val="00627DC9"/>
    <w:rsid w:val="00636597"/>
    <w:rsid w:val="006472EF"/>
    <w:rsid w:val="0066062B"/>
    <w:rsid w:val="006744FC"/>
    <w:rsid w:val="00675F8D"/>
    <w:rsid w:val="00675FE4"/>
    <w:rsid w:val="006824FC"/>
    <w:rsid w:val="00690C2D"/>
    <w:rsid w:val="006913DF"/>
    <w:rsid w:val="0069578C"/>
    <w:rsid w:val="006A64F0"/>
    <w:rsid w:val="006A7D79"/>
    <w:rsid w:val="006B1630"/>
    <w:rsid w:val="006B3AD5"/>
    <w:rsid w:val="006D7376"/>
    <w:rsid w:val="006E49CF"/>
    <w:rsid w:val="006F3FDE"/>
    <w:rsid w:val="00703BF5"/>
    <w:rsid w:val="00704F40"/>
    <w:rsid w:val="00714508"/>
    <w:rsid w:val="0074007C"/>
    <w:rsid w:val="007518F1"/>
    <w:rsid w:val="00760A73"/>
    <w:rsid w:val="00776DCD"/>
    <w:rsid w:val="00786253"/>
    <w:rsid w:val="007B2A7C"/>
    <w:rsid w:val="007B6941"/>
    <w:rsid w:val="007B7803"/>
    <w:rsid w:val="007B7B5C"/>
    <w:rsid w:val="007C0283"/>
    <w:rsid w:val="007C41AE"/>
    <w:rsid w:val="007D3A20"/>
    <w:rsid w:val="007D46D1"/>
    <w:rsid w:val="007D6893"/>
    <w:rsid w:val="007E28C7"/>
    <w:rsid w:val="007F2588"/>
    <w:rsid w:val="007F30D5"/>
    <w:rsid w:val="007F3632"/>
    <w:rsid w:val="0081293E"/>
    <w:rsid w:val="008262F7"/>
    <w:rsid w:val="00831B0E"/>
    <w:rsid w:val="00835464"/>
    <w:rsid w:val="00843162"/>
    <w:rsid w:val="0084689F"/>
    <w:rsid w:val="0085328C"/>
    <w:rsid w:val="0085428E"/>
    <w:rsid w:val="00871125"/>
    <w:rsid w:val="008A1267"/>
    <w:rsid w:val="008B3C8E"/>
    <w:rsid w:val="008C3258"/>
    <w:rsid w:val="008C374B"/>
    <w:rsid w:val="008F45CC"/>
    <w:rsid w:val="008F590D"/>
    <w:rsid w:val="00920095"/>
    <w:rsid w:val="00932932"/>
    <w:rsid w:val="00932CA1"/>
    <w:rsid w:val="009343A2"/>
    <w:rsid w:val="00946E48"/>
    <w:rsid w:val="009505B8"/>
    <w:rsid w:val="00951BA9"/>
    <w:rsid w:val="009567DA"/>
    <w:rsid w:val="00972FB5"/>
    <w:rsid w:val="00975464"/>
    <w:rsid w:val="009A6ABF"/>
    <w:rsid w:val="009B02BA"/>
    <w:rsid w:val="009B6FB1"/>
    <w:rsid w:val="009E21DC"/>
    <w:rsid w:val="009E2F06"/>
    <w:rsid w:val="009F247D"/>
    <w:rsid w:val="009F393F"/>
    <w:rsid w:val="009F63B6"/>
    <w:rsid w:val="00A051AB"/>
    <w:rsid w:val="00A21F7A"/>
    <w:rsid w:val="00A235DF"/>
    <w:rsid w:val="00A303FA"/>
    <w:rsid w:val="00A44C33"/>
    <w:rsid w:val="00A53495"/>
    <w:rsid w:val="00A5750F"/>
    <w:rsid w:val="00A579B4"/>
    <w:rsid w:val="00A7165B"/>
    <w:rsid w:val="00A739D0"/>
    <w:rsid w:val="00A73CE6"/>
    <w:rsid w:val="00A7733E"/>
    <w:rsid w:val="00A862E8"/>
    <w:rsid w:val="00A91C44"/>
    <w:rsid w:val="00A96B20"/>
    <w:rsid w:val="00A977F2"/>
    <w:rsid w:val="00AA049C"/>
    <w:rsid w:val="00AA7591"/>
    <w:rsid w:val="00AB7B5A"/>
    <w:rsid w:val="00AC1A86"/>
    <w:rsid w:val="00AC5BBC"/>
    <w:rsid w:val="00AF06EB"/>
    <w:rsid w:val="00AF6076"/>
    <w:rsid w:val="00B01F5E"/>
    <w:rsid w:val="00B11832"/>
    <w:rsid w:val="00B126D7"/>
    <w:rsid w:val="00B14504"/>
    <w:rsid w:val="00B16AC8"/>
    <w:rsid w:val="00B34150"/>
    <w:rsid w:val="00B525B9"/>
    <w:rsid w:val="00B57F35"/>
    <w:rsid w:val="00B621A1"/>
    <w:rsid w:val="00B63E8A"/>
    <w:rsid w:val="00B83DFF"/>
    <w:rsid w:val="00B879CD"/>
    <w:rsid w:val="00B91DBA"/>
    <w:rsid w:val="00B96D46"/>
    <w:rsid w:val="00BA45F8"/>
    <w:rsid w:val="00BB429A"/>
    <w:rsid w:val="00BC24F1"/>
    <w:rsid w:val="00BD67D3"/>
    <w:rsid w:val="00BE06BB"/>
    <w:rsid w:val="00BE1F31"/>
    <w:rsid w:val="00BE279F"/>
    <w:rsid w:val="00C006AF"/>
    <w:rsid w:val="00C04251"/>
    <w:rsid w:val="00C063E5"/>
    <w:rsid w:val="00C133B9"/>
    <w:rsid w:val="00C22525"/>
    <w:rsid w:val="00C24E5D"/>
    <w:rsid w:val="00C30900"/>
    <w:rsid w:val="00C4189D"/>
    <w:rsid w:val="00C521D6"/>
    <w:rsid w:val="00C56F8F"/>
    <w:rsid w:val="00C8226D"/>
    <w:rsid w:val="00C8591C"/>
    <w:rsid w:val="00C905CA"/>
    <w:rsid w:val="00C94B49"/>
    <w:rsid w:val="00CB19E9"/>
    <w:rsid w:val="00CB6C7D"/>
    <w:rsid w:val="00CE2937"/>
    <w:rsid w:val="00D017C2"/>
    <w:rsid w:val="00D0476A"/>
    <w:rsid w:val="00D06875"/>
    <w:rsid w:val="00D11BBD"/>
    <w:rsid w:val="00D20B4A"/>
    <w:rsid w:val="00D27298"/>
    <w:rsid w:val="00D61A65"/>
    <w:rsid w:val="00D62C97"/>
    <w:rsid w:val="00D82C11"/>
    <w:rsid w:val="00D866C3"/>
    <w:rsid w:val="00D93C70"/>
    <w:rsid w:val="00D96DEB"/>
    <w:rsid w:val="00DA0578"/>
    <w:rsid w:val="00DA43E6"/>
    <w:rsid w:val="00DB31B9"/>
    <w:rsid w:val="00DB6BEA"/>
    <w:rsid w:val="00DC3186"/>
    <w:rsid w:val="00DD7511"/>
    <w:rsid w:val="00DE4CA2"/>
    <w:rsid w:val="00DE59F9"/>
    <w:rsid w:val="00DF68BA"/>
    <w:rsid w:val="00E00225"/>
    <w:rsid w:val="00E05A25"/>
    <w:rsid w:val="00E07E6C"/>
    <w:rsid w:val="00E149C2"/>
    <w:rsid w:val="00E31EAB"/>
    <w:rsid w:val="00E44C4A"/>
    <w:rsid w:val="00E50380"/>
    <w:rsid w:val="00E50FD7"/>
    <w:rsid w:val="00E53B82"/>
    <w:rsid w:val="00E5409A"/>
    <w:rsid w:val="00E63E0B"/>
    <w:rsid w:val="00E675D7"/>
    <w:rsid w:val="00E7289D"/>
    <w:rsid w:val="00E7462C"/>
    <w:rsid w:val="00E82333"/>
    <w:rsid w:val="00E862C5"/>
    <w:rsid w:val="00E915AE"/>
    <w:rsid w:val="00EA2816"/>
    <w:rsid w:val="00EA3F38"/>
    <w:rsid w:val="00EA4A2B"/>
    <w:rsid w:val="00EB3C01"/>
    <w:rsid w:val="00EB7B8D"/>
    <w:rsid w:val="00EC3148"/>
    <w:rsid w:val="00EC5C99"/>
    <w:rsid w:val="00EE0491"/>
    <w:rsid w:val="00EE2823"/>
    <w:rsid w:val="00EF01B2"/>
    <w:rsid w:val="00EF0728"/>
    <w:rsid w:val="00EF3726"/>
    <w:rsid w:val="00EF409A"/>
    <w:rsid w:val="00F0657D"/>
    <w:rsid w:val="00F12200"/>
    <w:rsid w:val="00F14E0D"/>
    <w:rsid w:val="00F1646D"/>
    <w:rsid w:val="00F2066E"/>
    <w:rsid w:val="00F208E3"/>
    <w:rsid w:val="00F21FCA"/>
    <w:rsid w:val="00F409DC"/>
    <w:rsid w:val="00F4229F"/>
    <w:rsid w:val="00F46F59"/>
    <w:rsid w:val="00F50339"/>
    <w:rsid w:val="00F52629"/>
    <w:rsid w:val="00F76EFC"/>
    <w:rsid w:val="00F85228"/>
    <w:rsid w:val="00F87127"/>
    <w:rsid w:val="00F90674"/>
    <w:rsid w:val="00F92F1B"/>
    <w:rsid w:val="00FA0392"/>
    <w:rsid w:val="00FA58B0"/>
    <w:rsid w:val="00FB00CE"/>
    <w:rsid w:val="00FC050A"/>
    <w:rsid w:val="00FC1818"/>
    <w:rsid w:val="00FC4176"/>
    <w:rsid w:val="00FD1189"/>
    <w:rsid w:val="00FD4411"/>
    <w:rsid w:val="00FE4C79"/>
    <w:rsid w:val="00FE540E"/>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4C27D914"/>
  <w15:docId w15:val="{550551B0-03D4-4670-AD5A-41D1D6C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iPriority w:val="9"/>
    <w:semiHidden/>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semiHidden/>
    <w:unhideWhenUsed/>
    <w:rsid w:val="00DC3186"/>
    <w:pPr>
      <w:spacing w:after="120"/>
    </w:pPr>
  </w:style>
  <w:style w:type="character" w:customStyle="1" w:styleId="BodyTextChar">
    <w:name w:val="Body Text Char"/>
    <w:basedOn w:val="DefaultParagraphFont"/>
    <w:link w:val="BodyText"/>
    <w:uiPriority w:val="99"/>
    <w:semiHidden/>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25</Pages>
  <Words>9066</Words>
  <Characters>51679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lynda</cp:lastModifiedBy>
  <cp:revision>7</cp:revision>
  <cp:lastPrinted>2022-04-28T18:14:00Z</cp:lastPrinted>
  <dcterms:created xsi:type="dcterms:W3CDTF">2022-04-28T18:16:00Z</dcterms:created>
  <dcterms:modified xsi:type="dcterms:W3CDTF">2022-05-10T18:44:00Z</dcterms:modified>
</cp:coreProperties>
</file>